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63" w:rsidRPr="00B40741" w:rsidRDefault="00062E63" w:rsidP="005C3956">
      <w:pPr>
        <w:pBdr>
          <w:bottom w:val="single" w:sz="4" w:space="1" w:color="C00000"/>
        </w:pBdr>
        <w:rPr>
          <w:rFonts w:asciiTheme="minorHAnsi" w:hAnsiTheme="minorHAnsi"/>
          <w:color w:val="0000FF"/>
          <w:sz w:val="32"/>
          <w:szCs w:val="32"/>
        </w:rPr>
      </w:pPr>
      <w:r w:rsidRPr="00B40741">
        <w:rPr>
          <w:rFonts w:asciiTheme="minorHAnsi" w:hAnsiTheme="minorHAnsi"/>
          <w:color w:val="0000FF"/>
          <w:sz w:val="32"/>
          <w:szCs w:val="32"/>
        </w:rPr>
        <w:t>1.</w:t>
      </w:r>
      <w:r w:rsidR="005C3956">
        <w:rPr>
          <w:rFonts w:asciiTheme="minorHAnsi" w:hAnsiTheme="minorHAnsi"/>
          <w:color w:val="0000FF"/>
          <w:sz w:val="32"/>
          <w:szCs w:val="32"/>
        </w:rPr>
        <w:t>4</w:t>
      </w:r>
      <w:r w:rsidRPr="00B40741">
        <w:rPr>
          <w:rFonts w:asciiTheme="minorHAnsi" w:hAnsiTheme="minorHAnsi"/>
          <w:color w:val="0000FF"/>
          <w:sz w:val="32"/>
          <w:szCs w:val="32"/>
        </w:rPr>
        <w:t xml:space="preserve"> Kosten - Preis - Theorie</w:t>
      </w:r>
    </w:p>
    <w:p w:rsidR="00062E63" w:rsidRPr="00062E63" w:rsidRDefault="00062E63" w:rsidP="00062E63">
      <w:pPr>
        <w:rPr>
          <w:rFonts w:asciiTheme="minorHAnsi" w:hAnsiTheme="minorHAnsi"/>
        </w:rPr>
      </w:pPr>
    </w:p>
    <w:p w:rsidR="00062E63" w:rsidRPr="00062E63" w:rsidRDefault="00062E63" w:rsidP="00062E63">
      <w:pPr>
        <w:rPr>
          <w:rFonts w:asciiTheme="minorHAnsi" w:hAnsiTheme="minorHAnsi"/>
        </w:rPr>
      </w:pPr>
    </w:p>
    <w:p w:rsidR="00062E63" w:rsidRDefault="00062E63" w:rsidP="00062E63">
      <w:pPr>
        <w:spacing w:after="120"/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  <w:b/>
          <w:color w:val="000000"/>
        </w:rPr>
        <w:t>Bsp1:</w:t>
      </w:r>
      <w:r w:rsidRPr="00062E63">
        <w:rPr>
          <w:rFonts w:asciiTheme="minorHAnsi" w:hAnsiTheme="minorHAnsi"/>
        </w:rPr>
        <w:t xml:space="preserve"> </w:t>
      </w:r>
    </w:p>
    <w:p w:rsidR="0032710D" w:rsidRDefault="0032710D" w:rsidP="00062E63">
      <w:pPr>
        <w:spacing w:after="120"/>
        <w:jc w:val="both"/>
        <w:rPr>
          <w:rFonts w:asciiTheme="minorHAnsi" w:hAnsiTheme="minorHAnsi"/>
        </w:rPr>
      </w:pPr>
      <w:r w:rsidRPr="0032710D">
        <w:rPr>
          <w:rFonts w:asciiTheme="minorHAnsi" w:hAnsiTheme="minorHAnsi"/>
        </w:rPr>
        <w:t xml:space="preserve">Ein </w:t>
      </w:r>
      <w:r w:rsidR="001B6AA7">
        <w:rPr>
          <w:rFonts w:asciiTheme="minorHAnsi" w:hAnsiTheme="minorHAnsi"/>
        </w:rPr>
        <w:t>Unternehmen</w:t>
      </w:r>
      <w:r w:rsidRPr="0032710D">
        <w:rPr>
          <w:rFonts w:asciiTheme="minorHAnsi" w:hAnsiTheme="minorHAnsi"/>
        </w:rPr>
        <w:t xml:space="preserve"> kann monatlich maximal </w:t>
      </w:r>
      <w:r w:rsidR="001F3C08">
        <w:rPr>
          <w:rFonts w:asciiTheme="minorHAnsi" w:hAnsiTheme="minorHAnsi"/>
        </w:rPr>
        <w:t>400</w:t>
      </w:r>
      <w:r w:rsidR="001B6AA7">
        <w:rPr>
          <w:rFonts w:asciiTheme="minorHAnsi" w:hAnsiTheme="minorHAnsi"/>
        </w:rPr>
        <w:t xml:space="preserve"> ME eines</w:t>
      </w:r>
      <w:r w:rsidRPr="0032710D">
        <w:rPr>
          <w:rFonts w:asciiTheme="minorHAnsi" w:hAnsiTheme="minorHAnsi"/>
        </w:rPr>
        <w:t xml:space="preserve"> </w:t>
      </w:r>
      <w:r w:rsidR="001B6AA7">
        <w:rPr>
          <w:rFonts w:asciiTheme="minorHAnsi" w:hAnsiTheme="minorHAnsi"/>
        </w:rPr>
        <w:t>bestimmten Produkts</w:t>
      </w:r>
      <w:r w:rsidRPr="0032710D">
        <w:rPr>
          <w:rFonts w:asciiTheme="minorHAnsi" w:hAnsiTheme="minorHAnsi"/>
        </w:rPr>
        <w:t xml:space="preserve"> </w:t>
      </w:r>
      <w:r w:rsidR="00D03B79">
        <w:rPr>
          <w:rFonts w:asciiTheme="minorHAnsi" w:hAnsiTheme="minorHAnsi"/>
        </w:rPr>
        <w:t>her</w:t>
      </w:r>
      <w:r w:rsidR="007806F5">
        <w:rPr>
          <w:rFonts w:asciiTheme="minorHAnsi" w:hAnsiTheme="minorHAnsi"/>
        </w:rPr>
        <w:softHyphen/>
      </w:r>
      <w:r w:rsidR="00D03B79">
        <w:rPr>
          <w:rFonts w:asciiTheme="minorHAnsi" w:hAnsiTheme="minorHAnsi"/>
        </w:rPr>
        <w:t>stellen</w:t>
      </w:r>
      <w:r w:rsidRPr="0032710D">
        <w:rPr>
          <w:rFonts w:asciiTheme="minorHAnsi" w:hAnsiTheme="minorHAnsi"/>
        </w:rPr>
        <w:t>. Die Gesamtkosten in GE werden durch die Funktion</w:t>
      </w:r>
      <w:r w:rsidR="00404EE4"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>K</m:t>
        </m:r>
      </m:oMath>
      <w:r>
        <w:rPr>
          <w:rFonts w:asciiTheme="minorHAnsi" w:hAnsiTheme="minorHAnsi"/>
        </w:rPr>
        <w:t xml:space="preserve"> </w:t>
      </w:r>
      <w:r w:rsidRPr="0032710D">
        <w:rPr>
          <w:rFonts w:asciiTheme="minorHAnsi" w:hAnsiTheme="minorHAnsi"/>
        </w:rPr>
        <w:t xml:space="preserve">beschrieben, wobei </w:t>
      </w:r>
      <m:oMath>
        <m:r>
          <w:rPr>
            <w:rFonts w:ascii="Cambria Math" w:hAnsi="Cambria Math"/>
          </w:rPr>
          <m:t>x</m:t>
        </m:r>
      </m:oMath>
      <w:r w:rsidRPr="0032710D">
        <w:rPr>
          <w:rFonts w:asciiTheme="minorHAnsi" w:hAnsiTheme="minorHAnsi"/>
        </w:rPr>
        <w:t xml:space="preserve"> die Anzahl der Mengeneinheiten angibt.</w:t>
      </w:r>
    </w:p>
    <w:p w:rsidR="0032710D" w:rsidRDefault="0032710D" w:rsidP="00062E63">
      <w:pPr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+35x+10000</m:t>
          </m:r>
        </m:oMath>
      </m:oMathPara>
    </w:p>
    <w:p w:rsidR="00404EE4" w:rsidRDefault="008A2803" w:rsidP="008A2803">
      <w:pPr>
        <w:pStyle w:val="Listenabsatz"/>
        <w:numPr>
          <w:ilvl w:val="0"/>
          <w:numId w:val="10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Wie hoch sind die Fixkosten</w:t>
      </w:r>
      <w:r w:rsidR="00DF06FC">
        <w:rPr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Bestimme die </w:t>
      </w:r>
      <w:r w:rsidR="00DF06FC">
        <w:rPr>
          <w:rFonts w:asciiTheme="minorHAnsi" w:hAnsiTheme="minorHAnsi"/>
        </w:rPr>
        <w:t>Termdarstellung</w:t>
      </w:r>
      <w:r>
        <w:rPr>
          <w:rFonts w:asciiTheme="minorHAnsi" w:hAnsiTheme="minorHAnsi"/>
        </w:rPr>
        <w:t xml:space="preserve"> einer Funktion, welche die variablen Kosten beschreibt.</w:t>
      </w:r>
    </w:p>
    <w:p w:rsidR="008A2803" w:rsidRDefault="008A2803" w:rsidP="008A2803">
      <w:pPr>
        <w:pStyle w:val="Listenabsatz"/>
        <w:numPr>
          <w:ilvl w:val="0"/>
          <w:numId w:val="10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Berechne die mittlere Änderungsrate in den Intervallen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10;20</m:t>
            </m:r>
          </m:e>
        </m:d>
        <m:r>
          <w:rPr>
            <w:rFonts w:ascii="Cambria Math" w:eastAsia="MS Mincho" w:hAnsi="Cambria Math" w:cs="MS Mincho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100;110</m:t>
            </m:r>
          </m:e>
        </m:d>
      </m:oMath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 xml:space="preserve">und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180;190</m:t>
            </m:r>
          </m:e>
        </m:d>
      </m:oMath>
      <w:r>
        <w:rPr>
          <w:rFonts w:asciiTheme="minorHAnsi" w:hAnsiTheme="minorHAnsi"/>
        </w:rPr>
        <w:t>. Welche Bedeutung hat die mittlere Änderungsrate im Kontext der Kosten</w:t>
      </w:r>
      <w:r w:rsidR="002256B8">
        <w:rPr>
          <w:rFonts w:asciiTheme="minorHAnsi" w:hAnsiTheme="minorHAnsi"/>
        </w:rPr>
        <w:softHyphen/>
      </w:r>
      <w:r>
        <w:rPr>
          <w:rFonts w:asciiTheme="minorHAnsi" w:hAnsiTheme="minorHAnsi"/>
        </w:rPr>
        <w:t>funktion?</w:t>
      </w:r>
    </w:p>
    <w:p w:rsidR="008A2803" w:rsidRDefault="008A2803" w:rsidP="008A2803">
      <w:pPr>
        <w:pStyle w:val="Listenabsatz"/>
        <w:numPr>
          <w:ilvl w:val="0"/>
          <w:numId w:val="10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Berechne die mittlere Änderungsrate, wenn die Produktion von 10 ME, 100 ME bzw. 180 ME um jeweils eine Mengeneinheit erhöht wird und vergleiche die </w:t>
      </w:r>
      <w:r w:rsidR="00DF06FC">
        <w:rPr>
          <w:rFonts w:asciiTheme="minorHAnsi" w:hAnsiTheme="minorHAnsi"/>
        </w:rPr>
        <w:t>Ergebnisse</w:t>
      </w:r>
      <w:r>
        <w:rPr>
          <w:rFonts w:asciiTheme="minorHAnsi" w:hAnsiTheme="minorHAnsi"/>
        </w:rPr>
        <w:t xml:space="preserve"> mit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</m:e>
        </m:d>
      </m:oMath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 xml:space="preserve">und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180</m:t>
            </m:r>
          </m:e>
        </m:d>
      </m:oMath>
      <w:r>
        <w:rPr>
          <w:rFonts w:asciiTheme="minorHAnsi" w:hAnsiTheme="minorHAnsi"/>
        </w:rPr>
        <w:t>.</w:t>
      </w:r>
    </w:p>
    <w:p w:rsidR="008A2803" w:rsidRDefault="008A2803" w:rsidP="008A2803">
      <w:pPr>
        <w:pStyle w:val="Listenabsatz"/>
        <w:numPr>
          <w:ilvl w:val="0"/>
          <w:numId w:val="10"/>
        </w:numPr>
        <w:spacing w:after="120"/>
        <w:jc w:val="both"/>
        <w:rPr>
          <w:rFonts w:asciiTheme="minorHAnsi" w:hAnsiTheme="minorHAnsi"/>
        </w:rPr>
      </w:pPr>
      <w:r w:rsidRPr="008A2803">
        <w:rPr>
          <w:rFonts w:asciiTheme="minorHAnsi" w:hAnsiTheme="minorHAnsi"/>
        </w:rPr>
        <w:t xml:space="preserve">Berechne den Wendepunkt der Gesamtkostenfunktion </w:t>
      </w:r>
      <m:oMath>
        <m:r>
          <w:rPr>
            <w:rFonts w:ascii="Cambria Math" w:hAnsi="Cambria Math"/>
          </w:rPr>
          <m:t>K</m:t>
        </m:r>
      </m:oMath>
      <w:r w:rsidRPr="008A2803">
        <w:rPr>
          <w:rFonts w:asciiTheme="minorHAnsi" w:hAnsiTheme="minorHAnsi"/>
        </w:rPr>
        <w:t xml:space="preserve"> und den Anstieg der Funktion in diesem Punkt. Welche Bedeutung hat die Krümmung von </w:t>
      </w:r>
      <m:oMath>
        <m:r>
          <w:rPr>
            <w:rFonts w:ascii="Cambria Math" w:hAnsi="Cambria Math"/>
          </w:rPr>
          <m:t>K</m:t>
        </m:r>
      </m:oMath>
      <w:r w:rsidRPr="008A2803">
        <w:rPr>
          <w:rFonts w:asciiTheme="minorHAnsi" w:hAnsiTheme="minorHAnsi"/>
        </w:rPr>
        <w:t xml:space="preserve"> im Kontext der Kostenentwicklung?</w:t>
      </w:r>
    </w:p>
    <w:p w:rsidR="008A2803" w:rsidRPr="008A2803" w:rsidRDefault="008A2803" w:rsidP="008A2803">
      <w:pPr>
        <w:pStyle w:val="Listenabsatz"/>
        <w:numPr>
          <w:ilvl w:val="0"/>
          <w:numId w:val="10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Bestimme das lokale Minimum der Stückkostenfunktion (Durchschnittskosten). Welche Bedeutung kommt diesem im ökonomischen Kontext zu?</w:t>
      </w:r>
    </w:p>
    <w:p w:rsidR="009343FC" w:rsidRDefault="009343FC" w:rsidP="009343FC">
      <w:pPr>
        <w:jc w:val="both"/>
        <w:rPr>
          <w:rFonts w:asciiTheme="minorHAnsi" w:hAnsiTheme="minorHAnsi"/>
        </w:rPr>
      </w:pPr>
    </w:p>
    <w:p w:rsidR="006B0656" w:rsidRDefault="006B0656" w:rsidP="009343FC">
      <w:pPr>
        <w:jc w:val="both"/>
        <w:rPr>
          <w:rFonts w:asciiTheme="minorHAnsi" w:hAnsiTheme="minorHAnsi"/>
        </w:rPr>
      </w:pPr>
    </w:p>
    <w:p w:rsidR="00954F21" w:rsidRDefault="006B0656" w:rsidP="009343F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de-AT" w:eastAsia="de-AT"/>
        </w:rPr>
        <w:drawing>
          <wp:inline distT="0" distB="0" distL="0" distR="0">
            <wp:extent cx="5391416" cy="396000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416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F21">
        <w:rPr>
          <w:rFonts w:asciiTheme="minorHAnsi" w:hAnsiTheme="minorHAnsi"/>
        </w:rPr>
        <w:br w:type="page"/>
      </w:r>
    </w:p>
    <w:p w:rsidR="0032710D" w:rsidRDefault="00404EE4" w:rsidP="00062E63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ad a)</w:t>
      </w:r>
    </w:p>
    <w:p w:rsidR="0032710D" w:rsidRPr="00062E63" w:rsidRDefault="0032710D" w:rsidP="0032710D">
      <w:pPr>
        <w:tabs>
          <w:tab w:val="left" w:pos="3240"/>
        </w:tabs>
        <w:spacing w:after="120"/>
        <w:jc w:val="both"/>
        <w:rPr>
          <w:rFonts w:asciiTheme="minorHAnsi" w:hAnsiTheme="minorHAnsi"/>
          <w:color w:val="000000"/>
        </w:rPr>
      </w:pPr>
      <w:r w:rsidRPr="00062E63">
        <w:rPr>
          <w:rFonts w:asciiTheme="minorHAnsi" w:hAnsiTheme="minorHAnsi"/>
        </w:rPr>
        <w:t xml:space="preserve">Die </w:t>
      </w:r>
      <w:r w:rsidRPr="00102A91">
        <w:rPr>
          <w:rFonts w:asciiTheme="minorHAnsi" w:hAnsiTheme="minorHAnsi"/>
          <w:i/>
          <w:color w:val="C00000"/>
        </w:rPr>
        <w:t>Kostenfunktion</w:t>
      </w:r>
      <w:r w:rsidRPr="00062E63">
        <w:rPr>
          <w:rFonts w:asciiTheme="minorHAnsi" w:hAnsiTheme="minorHAnsi"/>
          <w:color w:val="000000"/>
        </w:rPr>
        <w:t xml:space="preserve"> gibt an, wie hoch die Gesamtkosten sind, wenn </w:t>
      </w:r>
      <m:oMath>
        <m:r>
          <w:rPr>
            <w:rFonts w:ascii="Cambria Math" w:hAnsi="Cambria Math"/>
            <w:color w:val="000000"/>
          </w:rPr>
          <m:t>x ME</m:t>
        </m:r>
      </m:oMath>
      <w:r w:rsidRPr="0030700A">
        <w:rPr>
          <w:rFonts w:asciiTheme="minorHAnsi" w:hAnsiTheme="minorHAnsi"/>
          <w:i/>
          <w:color w:val="000000"/>
        </w:rPr>
        <w:t xml:space="preserve"> </w:t>
      </w:r>
      <w:r w:rsidRPr="00062E63">
        <w:rPr>
          <w:rFonts w:asciiTheme="minorHAnsi" w:hAnsiTheme="minorHAnsi"/>
          <w:color w:val="000000"/>
        </w:rPr>
        <w:t>produziert wer</w:t>
      </w:r>
      <w:r>
        <w:rPr>
          <w:rFonts w:asciiTheme="minorHAnsi" w:hAnsiTheme="minorHAnsi"/>
          <w:color w:val="000000"/>
        </w:rPr>
        <w:softHyphen/>
      </w:r>
      <w:r w:rsidRPr="00062E63">
        <w:rPr>
          <w:rFonts w:asciiTheme="minorHAnsi" w:hAnsiTheme="minorHAnsi"/>
          <w:color w:val="000000"/>
        </w:rPr>
        <w:t>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2710D" w:rsidTr="0032710D">
        <w:tc>
          <w:tcPr>
            <w:tcW w:w="3652" w:type="dxa"/>
            <w:vAlign w:val="center"/>
          </w:tcPr>
          <w:p w:rsidR="0032710D" w:rsidRDefault="0032710D" w:rsidP="000975BE">
            <w:pPr>
              <w:tabs>
                <w:tab w:val="left" w:pos="3240"/>
              </w:tabs>
              <w:spacing w:after="120"/>
              <w:rPr>
                <w:rFonts w:asciiTheme="minorHAnsi" w:hAnsiTheme="minorHAns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=10000=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5560" w:type="dxa"/>
            <w:vAlign w:val="center"/>
          </w:tcPr>
          <w:p w:rsidR="0032710D" w:rsidRDefault="0032710D" w:rsidP="00CC18AE">
            <w:pPr>
              <w:tabs>
                <w:tab w:val="left" w:pos="3240"/>
              </w:tabs>
              <w:spacing w:after="120"/>
              <w:rPr>
                <w:rFonts w:asciiTheme="minorHAnsi" w:hAnsiTheme="minorHAnsi"/>
                <w:color w:val="000000"/>
              </w:rPr>
            </w:pPr>
            <w:r w:rsidRPr="00062E63">
              <w:rPr>
                <w:rFonts w:asciiTheme="minorHAnsi" w:hAnsiTheme="minorHAnsi"/>
              </w:rPr>
              <w:t xml:space="preserve">Die </w:t>
            </w:r>
            <w:r w:rsidRPr="00206194">
              <w:rPr>
                <w:rFonts w:asciiTheme="minorHAnsi" w:hAnsiTheme="minorHAnsi"/>
                <w:i/>
                <w:color w:val="C00000"/>
              </w:rPr>
              <w:t>Fixkosten</w:t>
            </w:r>
            <w:r w:rsidRPr="00062E63">
              <w:rPr>
                <w:rFonts w:asciiTheme="minorHAnsi" w:hAnsiTheme="minorHAnsi"/>
                <w:color w:val="008000"/>
              </w:rPr>
              <w:t xml:space="preserve"> </w:t>
            </w:r>
            <w:r w:rsidRPr="00062E63">
              <w:rPr>
                <w:rFonts w:asciiTheme="minorHAnsi" w:hAnsiTheme="minorHAnsi"/>
              </w:rPr>
              <w:t>fallen auch dann an, wenn nichts er</w:t>
            </w:r>
            <w:r w:rsidR="007806F5">
              <w:rPr>
                <w:rFonts w:asciiTheme="minorHAnsi" w:hAnsiTheme="minorHAnsi"/>
              </w:rPr>
              <w:softHyphen/>
            </w:r>
            <w:r w:rsidRPr="00062E63">
              <w:rPr>
                <w:rFonts w:asciiTheme="minorHAnsi" w:hAnsiTheme="minorHAnsi"/>
              </w:rPr>
              <w:t>zeugt wird.</w:t>
            </w:r>
          </w:p>
        </w:tc>
      </w:tr>
      <w:tr w:rsidR="0032710D" w:rsidTr="0032710D">
        <w:tc>
          <w:tcPr>
            <w:tcW w:w="3652" w:type="dxa"/>
            <w:vAlign w:val="center"/>
          </w:tcPr>
          <w:p w:rsidR="0032710D" w:rsidRDefault="00AC4C21" w:rsidP="0032710D">
            <w:pPr>
              <w:tabs>
                <w:tab w:val="left" w:pos="3240"/>
              </w:tabs>
              <w:spacing w:after="120"/>
              <w:rPr>
                <w:rFonts w:asciiTheme="minorHAnsi" w:hAnsiTheme="minorHAns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1000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+35x</m:t>
                </m:r>
              </m:oMath>
            </m:oMathPara>
          </w:p>
        </w:tc>
        <w:tc>
          <w:tcPr>
            <w:tcW w:w="5560" w:type="dxa"/>
            <w:vAlign w:val="center"/>
          </w:tcPr>
          <w:p w:rsidR="0032710D" w:rsidRDefault="0032710D" w:rsidP="00CC18AE">
            <w:pPr>
              <w:tabs>
                <w:tab w:val="left" w:pos="3240"/>
              </w:tabs>
              <w:spacing w:after="120"/>
              <w:rPr>
                <w:rFonts w:asciiTheme="minorHAnsi" w:hAnsiTheme="minorHAnsi"/>
                <w:color w:val="000000"/>
              </w:rPr>
            </w:pPr>
            <w:r w:rsidRPr="00062E63">
              <w:rPr>
                <w:rFonts w:asciiTheme="minorHAnsi" w:hAnsiTheme="minorHAnsi"/>
              </w:rPr>
              <w:t xml:space="preserve">Die </w:t>
            </w:r>
            <w:r w:rsidRPr="00206194">
              <w:rPr>
                <w:rFonts w:asciiTheme="minorHAnsi" w:hAnsiTheme="minorHAnsi"/>
                <w:i/>
                <w:color w:val="C00000"/>
              </w:rPr>
              <w:t>variablen Kosten</w:t>
            </w:r>
            <w:r>
              <w:rPr>
                <w:rFonts w:asciiTheme="minorHAnsi" w:hAnsiTheme="minorHAnsi"/>
                <w:i/>
                <w:color w:val="C00000"/>
              </w:rPr>
              <w:t xml:space="preserve"> </w:t>
            </w:r>
            <w:r w:rsidRPr="00062E63">
              <w:rPr>
                <w:rFonts w:asciiTheme="minorHAnsi" w:hAnsiTheme="minorHAnsi"/>
              </w:rPr>
              <w:t>entstehen durch die laufende Pro</w:t>
            </w:r>
            <w:r>
              <w:rPr>
                <w:rFonts w:asciiTheme="minorHAnsi" w:hAnsiTheme="minorHAnsi"/>
              </w:rPr>
              <w:softHyphen/>
            </w:r>
            <w:r w:rsidRPr="00062E63">
              <w:rPr>
                <w:rFonts w:asciiTheme="minorHAnsi" w:hAnsiTheme="minorHAnsi"/>
              </w:rPr>
              <w:t>duktion.</w:t>
            </w:r>
          </w:p>
        </w:tc>
      </w:tr>
      <w:tr w:rsidR="0032710D" w:rsidTr="0032710D">
        <w:tc>
          <w:tcPr>
            <w:tcW w:w="3652" w:type="dxa"/>
            <w:vAlign w:val="center"/>
          </w:tcPr>
          <w:p w:rsidR="0032710D" w:rsidRDefault="0032710D" w:rsidP="00954F21">
            <w:pPr>
              <w:tabs>
                <w:tab w:val="left" w:pos="3240"/>
              </w:tabs>
              <w:rPr>
                <w:rFonts w:ascii="Cambria" w:hAnsi="Cambria"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(x)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5560" w:type="dxa"/>
            <w:vAlign w:val="center"/>
          </w:tcPr>
          <w:p w:rsidR="0032710D" w:rsidRPr="00206194" w:rsidRDefault="0032710D" w:rsidP="00954F21">
            <w:pPr>
              <w:tabs>
                <w:tab w:val="left" w:pos="3240"/>
              </w:tabs>
              <w:rPr>
                <w:rFonts w:asciiTheme="minorHAnsi" w:hAnsiTheme="minorHAnsi"/>
              </w:rPr>
            </w:pPr>
            <w:r w:rsidRPr="00206194">
              <w:rPr>
                <w:rFonts w:asciiTheme="minorHAnsi" w:hAnsiTheme="minorHAnsi"/>
              </w:rPr>
              <w:t xml:space="preserve">Gesamtkosten </w:t>
            </w:r>
            <m:oMath>
              <m:r>
                <w:rPr>
                  <w:rFonts w:ascii="Cambria Math" w:hAnsi="Cambria Math"/>
                </w:rPr>
                <m:t>=</m:t>
              </m:r>
            </m:oMath>
            <w:r w:rsidRPr="00206194">
              <w:rPr>
                <w:rFonts w:asciiTheme="minorHAnsi" w:hAnsiTheme="minorHAnsi"/>
              </w:rPr>
              <w:t xml:space="preserve"> Variable Kosten </w:t>
            </w:r>
            <m:oMath>
              <m:r>
                <w:rPr>
                  <w:rFonts w:ascii="Cambria Math" w:hAnsi="Cambria Math"/>
                </w:rPr>
                <m:t>+</m:t>
              </m:r>
            </m:oMath>
            <w:r w:rsidRPr="00206194">
              <w:rPr>
                <w:rFonts w:asciiTheme="minorHAnsi" w:hAnsiTheme="minorHAnsi"/>
              </w:rPr>
              <w:t xml:space="preserve"> Fixkosten</w:t>
            </w:r>
          </w:p>
        </w:tc>
      </w:tr>
    </w:tbl>
    <w:p w:rsidR="0032710D" w:rsidRDefault="0032710D" w:rsidP="00954F21">
      <w:pPr>
        <w:rPr>
          <w:rFonts w:asciiTheme="minorHAnsi" w:hAnsiTheme="minorHAnsi"/>
          <w:color w:val="0000FF"/>
        </w:rPr>
      </w:pPr>
    </w:p>
    <w:p w:rsidR="00404EE4" w:rsidRDefault="00404EE4" w:rsidP="00954F21">
      <w:pPr>
        <w:rPr>
          <w:rFonts w:asciiTheme="minorHAnsi" w:hAnsiTheme="minorHAnsi"/>
          <w:color w:val="0000FF"/>
        </w:rPr>
      </w:pPr>
    </w:p>
    <w:p w:rsidR="0032710D" w:rsidRDefault="00404EE4" w:rsidP="000975BE">
      <w:pPr>
        <w:spacing w:after="120"/>
        <w:rPr>
          <w:rFonts w:asciiTheme="minorHAnsi" w:hAnsiTheme="minorHAnsi"/>
        </w:rPr>
      </w:pPr>
      <w:r w:rsidRPr="00404EE4">
        <w:rPr>
          <w:rFonts w:asciiTheme="minorHAnsi" w:hAnsiTheme="minorHAnsi"/>
        </w:rPr>
        <w:t>ad b):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179B2" w:rsidTr="00E179B2">
        <w:tc>
          <w:tcPr>
            <w:tcW w:w="3070" w:type="dxa"/>
          </w:tcPr>
          <w:p w:rsidR="00E179B2" w:rsidRDefault="00AC4C21" w:rsidP="00E179B2">
            <w:pPr>
              <w:rPr>
                <w:rFonts w:asciiTheme="minorHAnsi" w:hAnsi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=26,7</m:t>
                </m:r>
              </m:oMath>
            </m:oMathPara>
          </w:p>
        </w:tc>
        <w:tc>
          <w:tcPr>
            <w:tcW w:w="3071" w:type="dxa"/>
          </w:tcPr>
          <w:p w:rsidR="00E179B2" w:rsidRDefault="00AC4C21" w:rsidP="00E179B2">
            <w:pPr>
              <w:rPr>
                <w:rFonts w:asciiTheme="minorHAnsi" w:hAnsi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110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=5,1</m:t>
                </m:r>
              </m:oMath>
            </m:oMathPara>
          </w:p>
        </w:tc>
        <w:tc>
          <w:tcPr>
            <w:tcW w:w="3071" w:type="dxa"/>
          </w:tcPr>
          <w:p w:rsidR="00E179B2" w:rsidRDefault="00AC4C21" w:rsidP="00E179B2">
            <w:pPr>
              <w:rPr>
                <w:rFonts w:asciiTheme="minorHAnsi" w:hAnsi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190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180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=26,7</m:t>
                </m:r>
              </m:oMath>
            </m:oMathPara>
          </w:p>
        </w:tc>
      </w:tr>
    </w:tbl>
    <w:p w:rsidR="00E179B2" w:rsidRDefault="00E179B2" w:rsidP="00E179B2">
      <w:pPr>
        <w:jc w:val="both"/>
        <w:rPr>
          <w:rFonts w:asciiTheme="minorHAnsi" w:hAnsiTheme="minorHAnsi"/>
        </w:rPr>
      </w:pPr>
    </w:p>
    <w:p w:rsidR="00404EE4" w:rsidRDefault="00E179B2" w:rsidP="000975BE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404EE4">
        <w:rPr>
          <w:rFonts w:asciiTheme="minorHAnsi" w:hAnsiTheme="minorHAnsi"/>
        </w:rPr>
        <w:t xml:space="preserve">ird die Produktion von </w:t>
      </w:r>
      <w:r w:rsidR="000975BE">
        <w:rPr>
          <w:rFonts w:asciiTheme="minorHAnsi" w:hAnsiTheme="minorHAnsi"/>
        </w:rPr>
        <w:t xml:space="preserve">10 ME auf 20 ME bzw. von 180 ME auf 190 ME erhöht, so steigen die </w:t>
      </w:r>
      <w:r w:rsidR="00855763">
        <w:rPr>
          <w:rFonts w:asciiTheme="minorHAnsi" w:hAnsiTheme="minorHAnsi"/>
        </w:rPr>
        <w:t>Gesamtk</w:t>
      </w:r>
      <w:r w:rsidR="000975BE">
        <w:rPr>
          <w:rFonts w:asciiTheme="minorHAnsi" w:hAnsiTheme="minorHAnsi"/>
        </w:rPr>
        <w:t>osten durchschnittlich um 26,7 GE/ME an.</w:t>
      </w:r>
      <w:r w:rsidR="00404EE4">
        <w:rPr>
          <w:rFonts w:asciiTheme="minorHAnsi" w:hAnsiTheme="minorHAnsi"/>
        </w:rPr>
        <w:t xml:space="preserve"> </w:t>
      </w:r>
    </w:p>
    <w:p w:rsidR="000975BE" w:rsidRPr="00404EE4" w:rsidRDefault="000975BE" w:rsidP="00954F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Wird die Produktion von </w:t>
      </w:r>
      <w:r w:rsidR="00E179B2">
        <w:rPr>
          <w:rFonts w:asciiTheme="minorHAnsi" w:hAnsiTheme="minorHAnsi"/>
        </w:rPr>
        <w:t>100</w:t>
      </w:r>
      <w:r>
        <w:rPr>
          <w:rFonts w:asciiTheme="minorHAnsi" w:hAnsiTheme="minorHAnsi"/>
        </w:rPr>
        <w:t xml:space="preserve"> ME auf 1</w:t>
      </w:r>
      <w:r w:rsidR="00E179B2">
        <w:rPr>
          <w:rFonts w:asciiTheme="minorHAnsi" w:hAnsiTheme="minorHAnsi"/>
        </w:rPr>
        <w:t>10</w:t>
      </w:r>
      <w:r>
        <w:rPr>
          <w:rFonts w:asciiTheme="minorHAnsi" w:hAnsiTheme="minorHAnsi"/>
        </w:rPr>
        <w:t xml:space="preserve"> ME erhöht, so steigen die </w:t>
      </w:r>
      <w:r w:rsidR="00855763">
        <w:rPr>
          <w:rFonts w:asciiTheme="minorHAnsi" w:hAnsiTheme="minorHAnsi"/>
        </w:rPr>
        <w:t>Gesamtk</w:t>
      </w:r>
      <w:r>
        <w:rPr>
          <w:rFonts w:asciiTheme="minorHAnsi" w:hAnsiTheme="minorHAnsi"/>
        </w:rPr>
        <w:t xml:space="preserve">osten durchschnittlich um </w:t>
      </w:r>
      <w:r w:rsidR="00E179B2">
        <w:rPr>
          <w:rFonts w:asciiTheme="minorHAnsi" w:hAnsiTheme="minorHAnsi"/>
        </w:rPr>
        <w:t>5</w:t>
      </w:r>
      <w:r>
        <w:rPr>
          <w:rFonts w:asciiTheme="minorHAnsi" w:hAnsiTheme="minorHAnsi"/>
        </w:rPr>
        <w:t>,</w:t>
      </w:r>
      <w:r w:rsidR="00E179B2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GE/ME an.</w:t>
      </w:r>
    </w:p>
    <w:p w:rsidR="00404EE4" w:rsidRDefault="00404EE4" w:rsidP="00954F21">
      <w:pPr>
        <w:rPr>
          <w:rFonts w:asciiTheme="minorHAnsi" w:hAnsiTheme="minorHAnsi"/>
          <w:color w:val="0000FF"/>
        </w:rPr>
      </w:pPr>
    </w:p>
    <w:p w:rsidR="00954F21" w:rsidRDefault="00954F21" w:rsidP="00954F21">
      <w:pPr>
        <w:rPr>
          <w:rFonts w:asciiTheme="minorHAnsi" w:hAnsiTheme="minorHAnsi"/>
          <w:color w:val="0000FF"/>
        </w:rPr>
      </w:pPr>
    </w:p>
    <w:p w:rsidR="00E179B2" w:rsidRPr="00290ED0" w:rsidRDefault="00E179B2" w:rsidP="00E179B2">
      <w:pPr>
        <w:spacing w:after="120"/>
        <w:rPr>
          <w:rFonts w:asciiTheme="minorHAnsi" w:hAnsiTheme="minorHAnsi"/>
        </w:rPr>
      </w:pPr>
      <w:r w:rsidRPr="00290ED0">
        <w:rPr>
          <w:rFonts w:asciiTheme="minorHAnsi" w:hAnsiTheme="minorHAnsi"/>
        </w:rPr>
        <w:t>ad c)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E179B2" w:rsidTr="00290ED0">
        <w:tc>
          <w:tcPr>
            <w:tcW w:w="5495" w:type="dxa"/>
            <w:vAlign w:val="center"/>
          </w:tcPr>
          <w:p w:rsidR="00E179B2" w:rsidRDefault="00AC4C21" w:rsidP="00290ED0">
            <w:pPr>
              <w:spacing w:after="120"/>
              <w:rPr>
                <w:rFonts w:asciiTheme="minorHAnsi" w:hAnsiTheme="minorHAnsi"/>
                <w:color w:val="0000FF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11</m:t>
                    </m:r>
                  </m:e>
                </m:d>
                <m:r>
                  <w:rPr>
                    <w:rFonts w:ascii="Cambria Math" w:hAnsi="Cambria Math"/>
                  </w:rPr>
                  <m:t>-K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  <m:r>
                  <w:rPr>
                    <w:rFonts w:ascii="Cambria Math" w:hAnsi="Cambria Math"/>
                  </w:rPr>
                  <m:t>=29,031</m:t>
                </m:r>
              </m:oMath>
            </m:oMathPara>
          </w:p>
        </w:tc>
        <w:tc>
          <w:tcPr>
            <w:tcW w:w="3717" w:type="dxa"/>
            <w:vAlign w:val="center"/>
          </w:tcPr>
          <w:p w:rsidR="00E179B2" w:rsidRDefault="00AC4C21" w:rsidP="00290ED0">
            <w:pPr>
              <w:spacing w:after="120"/>
              <w:rPr>
                <w:rFonts w:asciiTheme="minorHAnsi" w:hAnsiTheme="minorHAnsi"/>
                <w:color w:val="0000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d>
                <m:r>
                  <w:rPr>
                    <w:rFonts w:ascii="Cambria Math" w:hAnsi="Cambria Math"/>
                  </w:rPr>
                  <m:t>=29,3</m:t>
                </m:r>
              </m:oMath>
            </m:oMathPara>
          </w:p>
        </w:tc>
      </w:tr>
      <w:tr w:rsidR="00E179B2" w:rsidTr="00290ED0">
        <w:tc>
          <w:tcPr>
            <w:tcW w:w="5495" w:type="dxa"/>
            <w:vAlign w:val="center"/>
          </w:tcPr>
          <w:p w:rsidR="00E179B2" w:rsidRPr="004F6776" w:rsidRDefault="00AC4C21" w:rsidP="00290ED0">
            <w:pPr>
              <w:spacing w:after="120"/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101</m:t>
                    </m:r>
                  </m:e>
                </m:d>
                <m:r>
                  <w:rPr>
                    <w:rFonts w:ascii="Cambria Math" w:hAnsi="Cambria Math"/>
                  </w:rPr>
                  <m:t>-K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100</m:t>
                    </m:r>
                  </m:e>
                </m:d>
                <m:r>
                  <w:rPr>
                    <w:rFonts w:ascii="Cambria Math" w:hAnsi="Cambria Math"/>
                  </w:rPr>
                  <m:t>=5,001</m:t>
                </m:r>
              </m:oMath>
            </m:oMathPara>
          </w:p>
        </w:tc>
        <w:tc>
          <w:tcPr>
            <w:tcW w:w="3717" w:type="dxa"/>
            <w:vAlign w:val="center"/>
          </w:tcPr>
          <w:p w:rsidR="00E179B2" w:rsidRPr="004F6776" w:rsidRDefault="00AC4C21" w:rsidP="00290ED0">
            <w:pPr>
              <w:spacing w:after="120"/>
              <w:rPr>
                <w:rFonts w:ascii="Cambria" w:hAnsi="Cambr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100</m:t>
                    </m:r>
                  </m:e>
                </m:d>
                <m: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</w:tr>
      <w:tr w:rsidR="00E179B2" w:rsidTr="00290ED0">
        <w:tc>
          <w:tcPr>
            <w:tcW w:w="5495" w:type="dxa"/>
            <w:vAlign w:val="center"/>
          </w:tcPr>
          <w:p w:rsidR="00E179B2" w:rsidRPr="004F6776" w:rsidRDefault="00AC4C21" w:rsidP="00954F21">
            <w:pPr>
              <w:rPr>
                <w:rFonts w:ascii="Cambria" w:hAnsi="Cambr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181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180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181</m:t>
                    </m:r>
                  </m:e>
                </m:d>
                <m:r>
                  <w:rPr>
                    <w:rFonts w:ascii="Cambria Math" w:hAnsi="Cambria Math"/>
                  </w:rPr>
                  <m:t>-K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180</m:t>
                    </m:r>
                  </m:e>
                </m:d>
                <m:r>
                  <w:rPr>
                    <w:rFonts w:ascii="Cambria Math" w:hAnsi="Cambria Math"/>
                  </w:rPr>
                  <m:t>=24,441</m:t>
                </m:r>
              </m:oMath>
            </m:oMathPara>
          </w:p>
        </w:tc>
        <w:tc>
          <w:tcPr>
            <w:tcW w:w="3717" w:type="dxa"/>
            <w:vAlign w:val="center"/>
          </w:tcPr>
          <w:p w:rsidR="00E179B2" w:rsidRPr="004F6776" w:rsidRDefault="00AC4C21" w:rsidP="00954F21">
            <w:pPr>
              <w:rPr>
                <w:rFonts w:ascii="Cambria" w:hAnsi="Cambr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180</m:t>
                    </m:r>
                  </m:e>
                </m:d>
                <m:r>
                  <w:rPr>
                    <w:rFonts w:ascii="Cambria Math" w:hAnsi="Cambria Math"/>
                  </w:rPr>
                  <m:t>=24,2</m:t>
                </m:r>
              </m:oMath>
            </m:oMathPara>
          </w:p>
        </w:tc>
      </w:tr>
    </w:tbl>
    <w:p w:rsidR="00D61540" w:rsidRDefault="00D61540" w:rsidP="00954F21">
      <w:pPr>
        <w:rPr>
          <w:rFonts w:asciiTheme="minorHAnsi" w:hAnsiTheme="minorHAnsi"/>
        </w:rPr>
      </w:pPr>
    </w:p>
    <w:p w:rsidR="00290ED0" w:rsidRDefault="00D61540" w:rsidP="00D61540">
      <w:pPr>
        <w:spacing w:after="120"/>
        <w:jc w:val="both"/>
        <w:rPr>
          <w:rFonts w:asciiTheme="minorHAnsi" w:hAnsiTheme="minorHAnsi"/>
        </w:rPr>
      </w:pPr>
      <w:r w:rsidRPr="00290ED0">
        <w:rPr>
          <w:rFonts w:asciiTheme="minorHAnsi" w:hAnsiTheme="minorHAnsi"/>
        </w:rPr>
        <w:t xml:space="preserve">Wird </w:t>
      </w:r>
      <w:r>
        <w:rPr>
          <w:rFonts w:asciiTheme="minorHAnsi" w:hAnsiTheme="minorHAnsi"/>
        </w:rPr>
        <w:t xml:space="preserve">die Produktion um 1 ME erhöht, so gibt die mittlere Änderungsrate den </w:t>
      </w:r>
      <w:r w:rsidRPr="00DD42BB">
        <w:rPr>
          <w:rFonts w:asciiTheme="minorHAnsi" w:hAnsiTheme="minorHAnsi"/>
        </w:rPr>
        <w:t>Zuwachs der Kosten pro Mengeneinheit</w:t>
      </w:r>
      <w:r>
        <w:rPr>
          <w:rFonts w:asciiTheme="minorHAnsi" w:hAnsiTheme="minorHAnsi"/>
        </w:rPr>
        <w:t xml:space="preserve"> an.</w:t>
      </w:r>
    </w:p>
    <w:p w:rsidR="00E179B2" w:rsidRDefault="00290ED0" w:rsidP="00855763">
      <w:pPr>
        <w:spacing w:after="120"/>
        <w:jc w:val="both"/>
        <w:rPr>
          <w:rFonts w:asciiTheme="minorHAnsi" w:hAnsiTheme="minorHAnsi"/>
        </w:rPr>
      </w:pPr>
      <w:r w:rsidRPr="00290ED0">
        <w:rPr>
          <w:rFonts w:asciiTheme="minorHAnsi" w:hAnsiTheme="minorHAnsi"/>
        </w:rPr>
        <w:t xml:space="preserve">Wird </w:t>
      </w:r>
      <w:r>
        <w:rPr>
          <w:rFonts w:asciiTheme="minorHAnsi" w:hAnsiTheme="minorHAnsi"/>
        </w:rPr>
        <w:t xml:space="preserve">die Produktion um 1 ME erhöht, so ist die mittlere Änderungsrate </w:t>
      </w:r>
      <w:r w:rsidR="00855763">
        <w:rPr>
          <w:rFonts w:asciiTheme="minorHAnsi" w:hAnsiTheme="minorHAnsi"/>
        </w:rPr>
        <w:t xml:space="preserve">vom Wert her </w:t>
      </w:r>
      <w:r>
        <w:rPr>
          <w:rFonts w:asciiTheme="minorHAnsi" w:hAnsiTheme="minorHAnsi"/>
        </w:rPr>
        <w:t xml:space="preserve">gleich der absoluten Änderungsrate und gibt </w:t>
      </w:r>
      <w:r w:rsidR="00D61540">
        <w:rPr>
          <w:rFonts w:asciiTheme="minorHAnsi" w:hAnsiTheme="minorHAnsi"/>
        </w:rPr>
        <w:t xml:space="preserve">somit </w:t>
      </w:r>
      <w:r>
        <w:rPr>
          <w:rFonts w:asciiTheme="minorHAnsi" w:hAnsiTheme="minorHAnsi"/>
        </w:rPr>
        <w:t>an</w:t>
      </w:r>
      <w:r w:rsidR="00D6154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um wie viel sich die </w:t>
      </w:r>
      <w:r w:rsidR="00855763">
        <w:rPr>
          <w:rFonts w:asciiTheme="minorHAnsi" w:hAnsiTheme="minorHAnsi"/>
        </w:rPr>
        <w:t>Gesamt</w:t>
      </w:r>
      <w:r w:rsidR="007806F5">
        <w:rPr>
          <w:rFonts w:asciiTheme="minorHAnsi" w:hAnsiTheme="minorHAnsi"/>
        </w:rPr>
        <w:softHyphen/>
      </w:r>
      <w:r w:rsidR="00855763">
        <w:rPr>
          <w:rFonts w:asciiTheme="minorHAnsi" w:hAnsiTheme="minorHAnsi"/>
        </w:rPr>
        <w:t>k</w:t>
      </w:r>
      <w:r>
        <w:rPr>
          <w:rFonts w:asciiTheme="minorHAnsi" w:hAnsiTheme="minorHAnsi"/>
        </w:rPr>
        <w:t>osten</w:t>
      </w:r>
      <w:r w:rsidR="0085576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erhöhen, wenn </w:t>
      </w:r>
      <w:r w:rsidR="00855763">
        <w:rPr>
          <w:rFonts w:asciiTheme="minorHAnsi" w:hAnsiTheme="minorHAnsi"/>
        </w:rPr>
        <w:t>1 ME mehr produziert wird.</w:t>
      </w:r>
    </w:p>
    <w:p w:rsidR="00855763" w:rsidRDefault="00855763" w:rsidP="00855763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Näherungsweise kann die Kostenzunahme bei einer Produktionserhöhung um 1 ME durch </w:t>
      </w:r>
      <w:r w:rsidR="00DD42BB">
        <w:rPr>
          <w:rFonts w:asciiTheme="minorHAnsi" w:hAnsiTheme="minorHAnsi"/>
        </w:rPr>
        <w:t>die erste Ableitung der Gesamtkostenfunktion berechnet werden.</w:t>
      </w:r>
    </w:p>
    <w:p w:rsidR="00954F21" w:rsidRPr="00290ED0" w:rsidRDefault="00954F21" w:rsidP="00855763">
      <w:pPr>
        <w:spacing w:after="120"/>
        <w:jc w:val="both"/>
        <w:rPr>
          <w:rFonts w:asciiTheme="minorHAnsi" w:hAnsiTheme="minorHAnsi"/>
        </w:rPr>
      </w:pPr>
    </w:p>
    <w:p w:rsidR="00DD42BB" w:rsidRDefault="00AC4C21" w:rsidP="00DD42BB">
      <w:pPr>
        <w:spacing w:after="120"/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r>
                <w:rPr>
                  <w:rFonts w:ascii="Cambria Math" w:hAnsi="Cambria Math"/>
                </w:rPr>
                <m:t>-K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-K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E179B2" w:rsidRPr="00290ED0" w:rsidRDefault="00DD42BB" w:rsidP="00DD42BB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1. Ableitung der Gesamtkostenfunktion gibt näherungsweise den </w:t>
      </w:r>
      <w:r w:rsidRPr="00DD42BB">
        <w:rPr>
          <w:rFonts w:asciiTheme="minorHAnsi" w:hAnsiTheme="minorHAnsi"/>
        </w:rPr>
        <w:t xml:space="preserve">Zuwachs der Kosten pro Mengeneinheit in Abhängigkeit von der produzierten Menge </w:t>
      </w:r>
      <m:oMath>
        <m:r>
          <w:rPr>
            <w:rFonts w:ascii="Cambria Math" w:hAnsi="Cambria Math"/>
          </w:rPr>
          <m:t>x</m:t>
        </m:r>
      </m:oMath>
      <w:r w:rsidRPr="00DD42B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an. („Kosten der letzten Einheit“). </w:t>
      </w:r>
      <w:r w:rsidRPr="00DD42BB">
        <w:rPr>
          <w:rFonts w:asciiTheme="minorHAnsi" w:hAnsiTheme="minorHAnsi"/>
        </w:rPr>
        <w:t xml:space="preserve">Diese Kosten werden </w:t>
      </w:r>
      <w:r w:rsidRPr="00D61540">
        <w:rPr>
          <w:rFonts w:asciiTheme="minorHAnsi" w:hAnsiTheme="minorHAnsi"/>
          <w:i/>
          <w:color w:val="C00000"/>
        </w:rPr>
        <w:t>Grenzkosten</w:t>
      </w:r>
      <w:r w:rsidRPr="00DD42BB">
        <w:rPr>
          <w:rFonts w:asciiTheme="minorHAnsi" w:hAnsiTheme="minorHAnsi"/>
        </w:rPr>
        <w:t xml:space="preserve"> genannt. Die zugehörige Funktion ist die </w:t>
      </w:r>
      <w:r w:rsidRPr="00D61540">
        <w:rPr>
          <w:rFonts w:asciiTheme="minorHAnsi" w:hAnsiTheme="minorHAnsi"/>
          <w:i/>
          <w:color w:val="C00000"/>
        </w:rPr>
        <w:t>Grenzkostenfunktion</w:t>
      </w:r>
      <w:r w:rsidRPr="00DD42BB">
        <w:rPr>
          <w:rFonts w:asciiTheme="minorHAnsi" w:hAnsiTheme="minorHAnsi"/>
        </w:rPr>
        <w:t>.</w:t>
      </w:r>
    </w:p>
    <w:p w:rsidR="00E179B2" w:rsidRPr="00290ED0" w:rsidRDefault="00E179B2" w:rsidP="00E179B2">
      <w:pPr>
        <w:spacing w:after="120"/>
        <w:rPr>
          <w:rFonts w:asciiTheme="minorHAnsi" w:hAnsiTheme="minorHAnsi"/>
        </w:rPr>
      </w:pPr>
    </w:p>
    <w:p w:rsidR="0032710D" w:rsidRDefault="00D61540" w:rsidP="00062E63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ad d)</w:t>
      </w:r>
    </w:p>
    <w:p w:rsidR="00D61540" w:rsidRDefault="00AC4C21" w:rsidP="00D61540">
      <w:pPr>
        <w:widowControl w:val="0"/>
        <w:tabs>
          <w:tab w:val="left" w:pos="204"/>
          <w:tab w:val="left" w:pos="3261"/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   →    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</m:t>
              </m:r>
            </m:e>
            <m:e>
              <m:r>
                <w:rPr>
                  <w:rFonts w:ascii="Cambria Math" w:hAnsi="Cambria Math"/>
                </w:rPr>
                <m:t>11500</m:t>
              </m:r>
            </m:e>
          </m:d>
          <m:r>
            <w:rPr>
              <w:rFonts w:ascii="Cambria Math" w:hAnsi="Cambria Math"/>
            </w:rPr>
            <m:t xml:space="preserve">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</m:t>
              </m:r>
            </m:e>
          </m:d>
          <m:r>
            <w:rPr>
              <w:rFonts w:ascii="Cambria Math" w:hAnsi="Cambria Math"/>
            </w:rPr>
            <m:t>=5</m:t>
          </m:r>
        </m:oMath>
      </m:oMathPara>
    </w:p>
    <w:p w:rsidR="00B00FBF" w:rsidRDefault="00B00FBF" w:rsidP="00D61540">
      <w:pPr>
        <w:widowControl w:val="0"/>
        <w:tabs>
          <w:tab w:val="left" w:pos="204"/>
          <w:tab w:val="left" w:pos="3261"/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C00000"/>
        </w:rPr>
      </w:pPr>
      <w:r w:rsidRPr="00B00FBF">
        <w:rPr>
          <w:rFonts w:asciiTheme="minorHAnsi" w:hAnsiTheme="minorHAnsi"/>
          <w:color w:val="000000" w:themeColor="text1"/>
        </w:rPr>
        <w:t xml:space="preserve">Der Wendepunkt der </w:t>
      </w:r>
      <w:r>
        <w:rPr>
          <w:rFonts w:asciiTheme="minorHAnsi" w:hAnsiTheme="minorHAnsi"/>
          <w:color w:val="000000" w:themeColor="text1"/>
        </w:rPr>
        <w:t>Gesamtk</w:t>
      </w:r>
      <w:r w:rsidRPr="00B00FBF">
        <w:rPr>
          <w:rFonts w:asciiTheme="minorHAnsi" w:hAnsiTheme="minorHAnsi"/>
          <w:color w:val="000000" w:themeColor="text1"/>
        </w:rPr>
        <w:t>ostenfunktion</w:t>
      </w:r>
      <w:r>
        <w:rPr>
          <w:rFonts w:asciiTheme="minorHAnsi" w:hAnsiTheme="minorHAnsi"/>
          <w:color w:val="000000" w:themeColor="text1"/>
        </w:rPr>
        <w:t xml:space="preserve"> heißt</w:t>
      </w:r>
      <w:r>
        <w:rPr>
          <w:rFonts w:asciiTheme="minorHAnsi" w:hAnsiTheme="minorHAnsi"/>
          <w:i/>
          <w:color w:val="C00000"/>
        </w:rPr>
        <w:t xml:space="preserve"> Kostenkehre.</w:t>
      </w:r>
    </w:p>
    <w:p w:rsidR="00B00FBF" w:rsidRDefault="00B00FBF" w:rsidP="00B00FBF">
      <w:pPr>
        <w:widowControl w:val="0"/>
        <w:tabs>
          <w:tab w:val="left" w:pos="204"/>
          <w:tab w:val="left" w:pos="3261"/>
          <w:tab w:val="left" w:pos="723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00FBF">
        <w:rPr>
          <w:rFonts w:asciiTheme="minorHAnsi" w:hAnsiTheme="minorHAnsi"/>
          <w:color w:val="000000" w:themeColor="text1"/>
        </w:rPr>
        <w:t xml:space="preserve">Da </w:t>
      </w:r>
      <w:r>
        <w:rPr>
          <w:rFonts w:asciiTheme="minorHAnsi" w:hAnsiTheme="minorHAnsi"/>
          <w:color w:val="000000" w:themeColor="text1"/>
        </w:rPr>
        <w:t xml:space="preserve">die Grenzkostenfunktion an der Wendestelle der Gesamtkostenfunktion ihr Minimum hat, ist die Kostenzunahme bei </w:t>
      </w:r>
      <m:oMath>
        <m:r>
          <w:rPr>
            <w:rFonts w:ascii="Cambria Math" w:hAnsi="Cambria Math"/>
          </w:rPr>
          <m:t>x=100</m:t>
        </m:r>
      </m:oMath>
      <w:r>
        <w:rPr>
          <w:rFonts w:asciiTheme="minorHAnsi" w:hAnsiTheme="minorHAnsi"/>
        </w:rPr>
        <w:t xml:space="preserve"> mit 5 ME/GE minimal.</w:t>
      </w:r>
    </w:p>
    <w:p w:rsidR="00CC18AE" w:rsidRPr="00B00FBF" w:rsidRDefault="00CC18AE" w:rsidP="00B00FBF">
      <w:pPr>
        <w:widowControl w:val="0"/>
        <w:tabs>
          <w:tab w:val="left" w:pos="204"/>
          <w:tab w:val="left" w:pos="3261"/>
          <w:tab w:val="left" w:pos="723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CC18AE" w:rsidRPr="00062E63" w:rsidTr="00CC18AE">
        <w:tc>
          <w:tcPr>
            <w:tcW w:w="3402" w:type="dxa"/>
          </w:tcPr>
          <w:p w:rsidR="00CC18AE" w:rsidRPr="00062E63" w:rsidRDefault="00CC18AE" w:rsidP="00B00FBF">
            <w:pPr>
              <w:spacing w:after="120"/>
              <w:jc w:val="center"/>
              <w:rPr>
                <w:rFonts w:asciiTheme="minorHAnsi" w:hAnsi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x&lt;100</m:t>
                </m:r>
              </m:oMath>
            </m:oMathPara>
          </w:p>
        </w:tc>
        <w:tc>
          <w:tcPr>
            <w:tcW w:w="2268" w:type="dxa"/>
          </w:tcPr>
          <w:p w:rsidR="00CC18AE" w:rsidRPr="00062E63" w:rsidRDefault="00CC18AE" w:rsidP="00B00FBF">
            <w:pPr>
              <w:spacing w:after="120"/>
              <w:jc w:val="center"/>
              <w:rPr>
                <w:rFonts w:asciiTheme="minorHAnsi" w:hAnsi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x=100</m:t>
                </m:r>
              </m:oMath>
            </m:oMathPara>
          </w:p>
        </w:tc>
        <w:tc>
          <w:tcPr>
            <w:tcW w:w="3402" w:type="dxa"/>
          </w:tcPr>
          <w:p w:rsidR="00CC18AE" w:rsidRPr="00062E63" w:rsidRDefault="00CC18AE" w:rsidP="00CC18AE">
            <w:pPr>
              <w:spacing w:after="120"/>
              <w:jc w:val="center"/>
              <w:rPr>
                <w:rFonts w:asciiTheme="minorHAnsi" w:hAnsiTheme="minorHAnsi"/>
              </w:rPr>
            </w:pPr>
            <w:r w:rsidRPr="00062E63">
              <w:rPr>
                <w:rFonts w:asciiTheme="minorHAnsi" w:hAnsiTheme="minorHAnsi"/>
              </w:rPr>
              <w:t>x &gt; 6</w:t>
            </w:r>
          </w:p>
        </w:tc>
      </w:tr>
      <w:tr w:rsidR="00CC18AE" w:rsidRPr="00062E63" w:rsidTr="00CC18AE">
        <w:tc>
          <w:tcPr>
            <w:tcW w:w="3402" w:type="dxa"/>
          </w:tcPr>
          <w:p w:rsidR="00CC18AE" w:rsidRPr="00062E63" w:rsidRDefault="00CC18AE" w:rsidP="00B00FBF">
            <w:pPr>
              <w:spacing w:after="120"/>
              <w:jc w:val="center"/>
              <w:rPr>
                <w:rFonts w:asciiTheme="minorHAnsi" w:hAnsiTheme="minorHAnsi"/>
              </w:rPr>
            </w:pP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asciiTheme="minorHAnsi" w:hAnsiTheme="minorHAnsi"/>
              </w:rPr>
              <w:t xml:space="preserve"> ist rechts</w:t>
            </w:r>
            <w:r w:rsidRPr="00062E63">
              <w:rPr>
                <w:rFonts w:asciiTheme="minorHAnsi" w:hAnsiTheme="minorHAnsi"/>
              </w:rPr>
              <w:t>gekrümmt</w:t>
            </w:r>
          </w:p>
        </w:tc>
        <w:tc>
          <w:tcPr>
            <w:tcW w:w="2268" w:type="dxa"/>
          </w:tcPr>
          <w:p w:rsidR="00CC18AE" w:rsidRPr="00062E63" w:rsidRDefault="00CC18AE" w:rsidP="00CC18AE">
            <w:pPr>
              <w:spacing w:after="120"/>
              <w:jc w:val="center"/>
              <w:rPr>
                <w:rFonts w:asciiTheme="minorHAnsi" w:hAnsiTheme="minorHAnsi"/>
              </w:rPr>
            </w:pPr>
            <w:r w:rsidRPr="00062E63">
              <w:rPr>
                <w:rFonts w:asciiTheme="minorHAnsi" w:hAnsiTheme="minorHAnsi"/>
              </w:rPr>
              <w:t>W</w:t>
            </w:r>
            <w:r>
              <w:rPr>
                <w:rFonts w:asciiTheme="minorHAnsi" w:hAnsiTheme="minorHAnsi"/>
              </w:rPr>
              <w:t>endepunkt</w:t>
            </w:r>
          </w:p>
        </w:tc>
        <w:tc>
          <w:tcPr>
            <w:tcW w:w="3402" w:type="dxa"/>
          </w:tcPr>
          <w:p w:rsidR="00CC18AE" w:rsidRPr="00062E63" w:rsidRDefault="00CC18AE" w:rsidP="00CC18AE">
            <w:pPr>
              <w:spacing w:after="120"/>
              <w:jc w:val="center"/>
              <w:rPr>
                <w:rFonts w:asciiTheme="minorHAnsi" w:hAnsiTheme="minorHAnsi"/>
              </w:rPr>
            </w:pP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asciiTheme="minorHAnsi" w:hAnsiTheme="minorHAnsi"/>
              </w:rPr>
              <w:t xml:space="preserve"> ist links</w:t>
            </w:r>
            <w:r w:rsidRPr="00062E63">
              <w:rPr>
                <w:rFonts w:asciiTheme="minorHAnsi" w:hAnsiTheme="minorHAnsi"/>
              </w:rPr>
              <w:t>gekrümmt</w:t>
            </w:r>
          </w:p>
        </w:tc>
      </w:tr>
      <w:tr w:rsidR="00CC18AE" w:rsidRPr="00062E63" w:rsidTr="00CC18AE">
        <w:tc>
          <w:tcPr>
            <w:tcW w:w="3402" w:type="dxa"/>
          </w:tcPr>
          <w:p w:rsidR="00CC18AE" w:rsidRPr="001735A3" w:rsidRDefault="00CC18AE" w:rsidP="00CC18AE">
            <w:pPr>
              <w:spacing w:after="120"/>
              <w:jc w:val="center"/>
              <w:rPr>
                <w:rFonts w:asciiTheme="minorHAnsi" w:hAnsiTheme="minorHAnsi"/>
              </w:rPr>
            </w:pPr>
            <w:r w:rsidRPr="001735A3">
              <w:rPr>
                <w:rFonts w:asciiTheme="minorHAnsi" w:hAnsiTheme="minorHAnsi"/>
              </w:rPr>
              <w:t>Kostenzuwachs ist abnehmend</w:t>
            </w:r>
          </w:p>
        </w:tc>
        <w:tc>
          <w:tcPr>
            <w:tcW w:w="2268" w:type="dxa"/>
          </w:tcPr>
          <w:p w:rsidR="00CC18AE" w:rsidRPr="001735A3" w:rsidRDefault="00CC18AE" w:rsidP="00CC18AE">
            <w:pPr>
              <w:spacing w:after="1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CC18AE" w:rsidRPr="001735A3" w:rsidRDefault="00CC18AE" w:rsidP="00CC18AE">
            <w:pPr>
              <w:spacing w:after="120"/>
              <w:jc w:val="center"/>
              <w:rPr>
                <w:rFonts w:asciiTheme="minorHAnsi" w:hAnsiTheme="minorHAnsi"/>
              </w:rPr>
            </w:pPr>
            <w:r w:rsidRPr="001735A3">
              <w:rPr>
                <w:rFonts w:asciiTheme="minorHAnsi" w:hAnsiTheme="minorHAnsi"/>
              </w:rPr>
              <w:t>Kostenzuwachs ist zunehmend</w:t>
            </w:r>
          </w:p>
        </w:tc>
      </w:tr>
      <w:tr w:rsidR="00CC18AE" w:rsidRPr="00062E63" w:rsidTr="00CC18AE">
        <w:tc>
          <w:tcPr>
            <w:tcW w:w="3402" w:type="dxa"/>
          </w:tcPr>
          <w:p w:rsidR="00CC18AE" w:rsidRPr="00B00FBF" w:rsidRDefault="00CC18AE" w:rsidP="00CC18AE">
            <w:pPr>
              <w:spacing w:after="120"/>
              <w:jc w:val="center"/>
              <w:rPr>
                <w:rFonts w:asciiTheme="minorHAnsi" w:hAnsiTheme="minorHAnsi"/>
                <w:color w:val="C00000"/>
              </w:rPr>
            </w:pPr>
            <w:r w:rsidRPr="00B00FBF">
              <w:rPr>
                <w:rFonts w:asciiTheme="minorHAnsi" w:hAnsiTheme="minorHAnsi"/>
                <w:color w:val="C00000"/>
              </w:rPr>
              <w:t>degressiv</w:t>
            </w:r>
            <w:r>
              <w:rPr>
                <w:rFonts w:asciiTheme="minorHAnsi" w:hAnsiTheme="minorHAnsi"/>
                <w:color w:val="C00000"/>
              </w:rPr>
              <w:t>e Kostenentwicklung</w:t>
            </w:r>
          </w:p>
        </w:tc>
        <w:tc>
          <w:tcPr>
            <w:tcW w:w="2268" w:type="dxa"/>
          </w:tcPr>
          <w:p w:rsidR="00CC18AE" w:rsidRPr="00B00FBF" w:rsidRDefault="00CC18AE" w:rsidP="00CC18AE">
            <w:pPr>
              <w:spacing w:after="120"/>
              <w:jc w:val="center"/>
              <w:rPr>
                <w:rFonts w:asciiTheme="minorHAnsi" w:hAnsiTheme="minorHAnsi"/>
                <w:color w:val="C00000"/>
              </w:rPr>
            </w:pPr>
            <w:r w:rsidRPr="00B00FBF">
              <w:rPr>
                <w:rFonts w:asciiTheme="minorHAnsi" w:hAnsiTheme="minorHAnsi"/>
                <w:color w:val="C00000"/>
              </w:rPr>
              <w:t xml:space="preserve">Kostenkehre </w:t>
            </w:r>
          </w:p>
        </w:tc>
        <w:tc>
          <w:tcPr>
            <w:tcW w:w="3402" w:type="dxa"/>
          </w:tcPr>
          <w:p w:rsidR="00CC18AE" w:rsidRPr="00B00FBF" w:rsidRDefault="00CC18AE" w:rsidP="00CC18AE">
            <w:pPr>
              <w:spacing w:after="120"/>
              <w:jc w:val="center"/>
              <w:rPr>
                <w:rFonts w:asciiTheme="minorHAnsi" w:hAnsiTheme="minorHAnsi"/>
                <w:color w:val="C00000"/>
              </w:rPr>
            </w:pPr>
            <w:r w:rsidRPr="00B00FBF">
              <w:rPr>
                <w:rFonts w:asciiTheme="minorHAnsi" w:hAnsiTheme="minorHAnsi"/>
                <w:color w:val="C00000"/>
              </w:rPr>
              <w:t>progressiv</w:t>
            </w:r>
            <w:r>
              <w:rPr>
                <w:rFonts w:asciiTheme="minorHAnsi" w:hAnsiTheme="minorHAnsi"/>
                <w:color w:val="C00000"/>
              </w:rPr>
              <w:t>e Kostenentwicklung</w:t>
            </w:r>
          </w:p>
        </w:tc>
      </w:tr>
      <w:tr w:rsidR="00CC18AE" w:rsidRPr="00062E63" w:rsidTr="00CC18AE">
        <w:tc>
          <w:tcPr>
            <w:tcW w:w="3402" w:type="dxa"/>
          </w:tcPr>
          <w:p w:rsidR="00CC18AE" w:rsidRPr="001735A3" w:rsidRDefault="00CC18AE" w:rsidP="00CC18AE">
            <w:pPr>
              <w:jc w:val="center"/>
              <w:rPr>
                <w:rFonts w:asciiTheme="minorHAnsi" w:hAnsiTheme="minorHAnsi"/>
              </w:rPr>
            </w:pPr>
            <w:r w:rsidRPr="001735A3">
              <w:rPr>
                <w:rFonts w:asciiTheme="minorHAnsi" w:hAnsiTheme="minorHAnsi"/>
              </w:rPr>
              <w:t>nicht ausgelastet</w:t>
            </w:r>
          </w:p>
        </w:tc>
        <w:tc>
          <w:tcPr>
            <w:tcW w:w="2268" w:type="dxa"/>
          </w:tcPr>
          <w:p w:rsidR="00CC18AE" w:rsidRPr="001735A3" w:rsidRDefault="00CC18AE" w:rsidP="00CC18AE">
            <w:pPr>
              <w:jc w:val="center"/>
              <w:rPr>
                <w:rFonts w:asciiTheme="minorHAnsi" w:hAnsiTheme="minorHAnsi"/>
              </w:rPr>
            </w:pPr>
            <w:r w:rsidRPr="001735A3">
              <w:rPr>
                <w:rFonts w:asciiTheme="minorHAnsi" w:hAnsiTheme="minorHAnsi"/>
              </w:rPr>
              <w:t xml:space="preserve">max. </w:t>
            </w:r>
            <w:r>
              <w:rPr>
                <w:rFonts w:asciiTheme="minorHAnsi" w:hAnsiTheme="minorHAnsi"/>
              </w:rPr>
              <w:t>A</w:t>
            </w:r>
            <w:r w:rsidRPr="001735A3">
              <w:rPr>
                <w:rFonts w:asciiTheme="minorHAnsi" w:hAnsiTheme="minorHAnsi"/>
              </w:rPr>
              <w:t>uslastung</w:t>
            </w:r>
          </w:p>
        </w:tc>
        <w:tc>
          <w:tcPr>
            <w:tcW w:w="3402" w:type="dxa"/>
          </w:tcPr>
          <w:p w:rsidR="00CC18AE" w:rsidRPr="001735A3" w:rsidRDefault="00CC18AE" w:rsidP="00CC18AE">
            <w:pPr>
              <w:jc w:val="center"/>
              <w:rPr>
                <w:rFonts w:asciiTheme="minorHAnsi" w:hAnsiTheme="minorHAnsi"/>
              </w:rPr>
            </w:pPr>
            <w:r w:rsidRPr="001735A3">
              <w:rPr>
                <w:rFonts w:asciiTheme="minorHAnsi" w:hAnsiTheme="minorHAnsi"/>
              </w:rPr>
              <w:t>überlastet</w:t>
            </w:r>
          </w:p>
        </w:tc>
      </w:tr>
    </w:tbl>
    <w:p w:rsidR="00D61540" w:rsidRDefault="00D61540" w:rsidP="00CC18AE">
      <w:pPr>
        <w:rPr>
          <w:rFonts w:asciiTheme="minorHAnsi" w:hAnsiTheme="minorHAnsi"/>
        </w:rPr>
      </w:pPr>
    </w:p>
    <w:p w:rsidR="00CC18AE" w:rsidRPr="00062E63" w:rsidRDefault="00CC18AE" w:rsidP="00CC18AE">
      <w:pPr>
        <w:rPr>
          <w:rFonts w:asciiTheme="minorHAnsi" w:hAnsiTheme="minorHAnsi"/>
        </w:rPr>
      </w:pPr>
    </w:p>
    <w:p w:rsidR="00D61540" w:rsidRPr="009343FC" w:rsidRDefault="00B00FBF" w:rsidP="00D61540">
      <w:pPr>
        <w:tabs>
          <w:tab w:val="left" w:pos="1260"/>
          <w:tab w:val="left" w:pos="2340"/>
          <w:tab w:val="left" w:pos="3600"/>
          <w:tab w:val="left" w:pos="450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i/>
          <w:color w:val="0000FF"/>
        </w:rPr>
      </w:pPr>
      <w:r w:rsidRPr="009343FC">
        <w:rPr>
          <w:rFonts w:asciiTheme="minorHAnsi" w:hAnsiTheme="minorHAnsi"/>
          <w:i/>
          <w:color w:val="0000FF"/>
        </w:rPr>
        <w:t>Rechtsk</w:t>
      </w:r>
      <w:r w:rsidR="00D61540" w:rsidRPr="009343FC">
        <w:rPr>
          <w:rFonts w:asciiTheme="minorHAnsi" w:hAnsiTheme="minorHAnsi"/>
          <w:i/>
          <w:color w:val="0000FF"/>
        </w:rPr>
        <w:t xml:space="preserve">rümmung </w:t>
      </w:r>
      <w:r w:rsidRPr="009343FC">
        <w:rPr>
          <w:rFonts w:asciiTheme="minorHAnsi" w:hAnsiTheme="minorHAnsi"/>
          <w:i/>
          <w:color w:val="0000FF"/>
        </w:rPr>
        <w:t>der Gesamtkostenfunktion</w:t>
      </w:r>
      <w:r w:rsidR="00D61540" w:rsidRPr="009343FC">
        <w:rPr>
          <w:rFonts w:asciiTheme="minorHAnsi" w:hAnsiTheme="minorHAnsi"/>
          <w:i/>
          <w:color w:val="0000FF"/>
        </w:rPr>
        <w:t xml:space="preserve">: </w:t>
      </w:r>
    </w:p>
    <w:p w:rsidR="00D61540" w:rsidRDefault="00B61FA7" w:rsidP="00D61540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Beispielsweise fällt d</w:t>
      </w:r>
      <w:r w:rsidR="00D61540" w:rsidRPr="00062E63">
        <w:rPr>
          <w:rFonts w:asciiTheme="minorHAnsi" w:hAnsiTheme="minorHAnsi"/>
          <w:color w:val="000000"/>
        </w:rPr>
        <w:t xml:space="preserve">ie Kostenzunahme bei einer Erhöhung von </w:t>
      </w:r>
      <w:r w:rsidR="0078559D">
        <w:rPr>
          <w:rFonts w:asciiTheme="minorHAnsi" w:hAnsiTheme="minorHAnsi"/>
          <w:color w:val="000000"/>
        </w:rPr>
        <w:t>6</w:t>
      </w:r>
      <w:r>
        <w:rPr>
          <w:rFonts w:asciiTheme="minorHAnsi" w:hAnsiTheme="minorHAnsi"/>
          <w:color w:val="000000"/>
        </w:rPr>
        <w:t>0</w:t>
      </w:r>
      <w:r w:rsidR="00D61540" w:rsidRPr="00062E63">
        <w:rPr>
          <w:rFonts w:asciiTheme="minorHAnsi" w:hAnsiTheme="minorHAnsi"/>
          <w:color w:val="000000"/>
        </w:rPr>
        <w:t xml:space="preserve"> ME auf </w:t>
      </w:r>
      <w:r>
        <w:rPr>
          <w:rFonts w:asciiTheme="minorHAnsi" w:hAnsiTheme="minorHAnsi"/>
          <w:color w:val="000000"/>
        </w:rPr>
        <w:t>80</w:t>
      </w:r>
      <w:r w:rsidR="00D61540" w:rsidRPr="00062E63">
        <w:rPr>
          <w:rFonts w:asciiTheme="minorHAnsi" w:hAnsiTheme="minorHAnsi"/>
          <w:color w:val="000000"/>
        </w:rPr>
        <w:t xml:space="preserve"> ME geringer aus als bei ei</w:t>
      </w:r>
      <w:r w:rsidR="00D61540">
        <w:rPr>
          <w:rFonts w:asciiTheme="minorHAnsi" w:hAnsiTheme="minorHAnsi"/>
          <w:color w:val="000000"/>
        </w:rPr>
        <w:softHyphen/>
      </w:r>
      <w:r w:rsidR="00D61540" w:rsidRPr="00062E63">
        <w:rPr>
          <w:rFonts w:asciiTheme="minorHAnsi" w:hAnsiTheme="minorHAnsi"/>
          <w:color w:val="000000"/>
        </w:rPr>
        <w:t xml:space="preserve">ner Erhöhung von </w:t>
      </w:r>
      <w:r>
        <w:rPr>
          <w:rFonts w:asciiTheme="minorHAnsi" w:hAnsiTheme="minorHAnsi"/>
          <w:color w:val="000000"/>
        </w:rPr>
        <w:t>40</w:t>
      </w:r>
      <w:r w:rsidR="00D61540" w:rsidRPr="00062E63">
        <w:rPr>
          <w:rFonts w:asciiTheme="minorHAnsi" w:hAnsiTheme="minorHAnsi"/>
          <w:color w:val="000000"/>
        </w:rPr>
        <w:t xml:space="preserve"> ME auf </w:t>
      </w:r>
      <w:r w:rsidR="0078559D">
        <w:rPr>
          <w:rFonts w:asciiTheme="minorHAnsi" w:hAnsiTheme="minorHAnsi"/>
          <w:color w:val="000000"/>
        </w:rPr>
        <w:t>6</w:t>
      </w:r>
      <w:r>
        <w:rPr>
          <w:rFonts w:asciiTheme="minorHAnsi" w:hAnsiTheme="minorHAnsi"/>
          <w:color w:val="000000"/>
        </w:rPr>
        <w:t>0</w:t>
      </w:r>
      <w:r w:rsidR="00D61540" w:rsidRPr="00062E63">
        <w:rPr>
          <w:rFonts w:asciiTheme="minorHAnsi" w:hAnsiTheme="minorHAnsi"/>
          <w:color w:val="000000"/>
        </w:rPr>
        <w:t xml:space="preserve"> ME. Der Zuwachs an Kosten (Anstieg der Funktion) </w:t>
      </w:r>
      <w:r w:rsidR="00D61540" w:rsidRPr="00B00FBF">
        <w:rPr>
          <w:rFonts w:asciiTheme="minorHAnsi" w:hAnsiTheme="minorHAnsi"/>
        </w:rPr>
        <w:t xml:space="preserve">nimmt ab. </w:t>
      </w:r>
    </w:p>
    <w:p w:rsidR="00B00FBF" w:rsidRPr="00062E63" w:rsidRDefault="00B00FBF" w:rsidP="00D61540">
      <w:pPr>
        <w:jc w:val="both"/>
        <w:rPr>
          <w:rFonts w:asciiTheme="minorHAnsi" w:hAnsiTheme="minorHAnsi"/>
          <w:color w:val="000000"/>
        </w:rPr>
      </w:pPr>
    </w:p>
    <w:p w:rsidR="00D61540" w:rsidRPr="009343FC" w:rsidRDefault="00B61FA7" w:rsidP="00D61540">
      <w:pPr>
        <w:tabs>
          <w:tab w:val="left" w:pos="1260"/>
          <w:tab w:val="left" w:pos="2340"/>
          <w:tab w:val="left" w:pos="3600"/>
          <w:tab w:val="left" w:pos="450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i/>
          <w:color w:val="0000FF"/>
        </w:rPr>
      </w:pPr>
      <w:r w:rsidRPr="009343FC">
        <w:rPr>
          <w:rFonts w:asciiTheme="minorHAnsi" w:hAnsiTheme="minorHAnsi"/>
          <w:i/>
          <w:color w:val="0000FF"/>
        </w:rPr>
        <w:t>Link</w:t>
      </w:r>
      <w:r w:rsidR="00B00FBF" w:rsidRPr="009343FC">
        <w:rPr>
          <w:rFonts w:asciiTheme="minorHAnsi" w:hAnsiTheme="minorHAnsi"/>
          <w:i/>
          <w:color w:val="0000FF"/>
        </w:rPr>
        <w:t>skrümmung der Gesamtkostenfunktion:</w:t>
      </w:r>
      <w:r w:rsidR="00D61540" w:rsidRPr="009343FC">
        <w:rPr>
          <w:rFonts w:asciiTheme="minorHAnsi" w:hAnsiTheme="minorHAnsi"/>
          <w:i/>
          <w:color w:val="0000FF"/>
        </w:rPr>
        <w:t xml:space="preserve"> </w:t>
      </w:r>
    </w:p>
    <w:p w:rsidR="00D61540" w:rsidRDefault="00B61FA7" w:rsidP="00B00FBF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Beispielsweise fällt d</w:t>
      </w:r>
      <w:r w:rsidR="00D61540" w:rsidRPr="00062E63">
        <w:rPr>
          <w:rFonts w:asciiTheme="minorHAnsi" w:hAnsiTheme="minorHAnsi"/>
          <w:color w:val="000000"/>
        </w:rPr>
        <w:t>ie Kostenzunahme bei einer Erhöhung von</w:t>
      </w:r>
      <w:r w:rsidR="00D6154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1</w:t>
      </w:r>
      <w:r w:rsidR="0078559D">
        <w:rPr>
          <w:rFonts w:asciiTheme="minorHAnsi" w:hAnsiTheme="minorHAnsi"/>
          <w:color w:val="000000"/>
        </w:rPr>
        <w:t>4</w:t>
      </w:r>
      <w:r w:rsidR="00B00FBF">
        <w:rPr>
          <w:rFonts w:asciiTheme="minorHAnsi" w:hAnsiTheme="minorHAnsi"/>
          <w:color w:val="000000"/>
        </w:rPr>
        <w:t>0</w:t>
      </w:r>
      <w:r w:rsidR="00D61540" w:rsidRPr="00062E63">
        <w:rPr>
          <w:rFonts w:asciiTheme="minorHAnsi" w:hAnsiTheme="minorHAnsi"/>
          <w:color w:val="000000"/>
        </w:rPr>
        <w:t xml:space="preserve"> ME auf </w:t>
      </w:r>
      <w:r>
        <w:rPr>
          <w:rFonts w:asciiTheme="minorHAnsi" w:hAnsiTheme="minorHAnsi"/>
          <w:color w:val="000000"/>
        </w:rPr>
        <w:t>160</w:t>
      </w:r>
      <w:r w:rsidR="00D61540" w:rsidRPr="00062E63">
        <w:rPr>
          <w:rFonts w:asciiTheme="minorHAnsi" w:hAnsiTheme="minorHAnsi"/>
          <w:color w:val="000000"/>
        </w:rPr>
        <w:t xml:space="preserve"> ME höher aus als bei ei</w:t>
      </w:r>
      <w:r w:rsidR="00D61540">
        <w:rPr>
          <w:rFonts w:asciiTheme="minorHAnsi" w:hAnsiTheme="minorHAnsi"/>
          <w:color w:val="000000"/>
        </w:rPr>
        <w:softHyphen/>
      </w:r>
      <w:r w:rsidR="00D61540" w:rsidRPr="00062E63">
        <w:rPr>
          <w:rFonts w:asciiTheme="minorHAnsi" w:hAnsiTheme="minorHAnsi"/>
          <w:color w:val="000000"/>
        </w:rPr>
        <w:t>ner Er</w:t>
      </w:r>
      <w:r w:rsidR="00D61540" w:rsidRPr="00062E63">
        <w:rPr>
          <w:rFonts w:asciiTheme="minorHAnsi" w:hAnsiTheme="minorHAnsi"/>
          <w:color w:val="000000"/>
        </w:rPr>
        <w:softHyphen/>
        <w:t xml:space="preserve">höhung von </w:t>
      </w:r>
      <w:r>
        <w:rPr>
          <w:rFonts w:asciiTheme="minorHAnsi" w:hAnsiTheme="minorHAnsi"/>
          <w:color w:val="000000"/>
        </w:rPr>
        <w:t>120</w:t>
      </w:r>
      <w:r w:rsidR="00D61540" w:rsidRPr="00062E63">
        <w:rPr>
          <w:rFonts w:asciiTheme="minorHAnsi" w:hAnsiTheme="minorHAnsi"/>
          <w:color w:val="000000"/>
        </w:rPr>
        <w:t xml:space="preserve"> ME auf </w:t>
      </w:r>
      <w:r>
        <w:rPr>
          <w:rFonts w:asciiTheme="minorHAnsi" w:hAnsiTheme="minorHAnsi"/>
          <w:color w:val="000000"/>
        </w:rPr>
        <w:t>1</w:t>
      </w:r>
      <w:r w:rsidR="0078559D">
        <w:rPr>
          <w:rFonts w:asciiTheme="minorHAnsi" w:hAnsiTheme="minorHAnsi"/>
          <w:color w:val="000000"/>
        </w:rPr>
        <w:t>4</w:t>
      </w:r>
      <w:r>
        <w:rPr>
          <w:rFonts w:asciiTheme="minorHAnsi" w:hAnsiTheme="minorHAnsi"/>
          <w:color w:val="000000"/>
        </w:rPr>
        <w:t>0</w:t>
      </w:r>
      <w:r w:rsidR="00D61540" w:rsidRPr="00062E63">
        <w:rPr>
          <w:rFonts w:asciiTheme="minorHAnsi" w:hAnsiTheme="minorHAnsi"/>
          <w:color w:val="000000"/>
        </w:rPr>
        <w:t xml:space="preserve"> ME. Der Zuwachs an Kos</w:t>
      </w:r>
      <w:r w:rsidR="00D61540" w:rsidRPr="00062E63">
        <w:rPr>
          <w:rFonts w:asciiTheme="minorHAnsi" w:hAnsiTheme="minorHAnsi"/>
          <w:color w:val="000000"/>
        </w:rPr>
        <w:softHyphen/>
        <w:t xml:space="preserve">ten (Anstieg der Funktion) </w:t>
      </w:r>
      <w:r w:rsidR="00D61540" w:rsidRPr="00B61FA7">
        <w:rPr>
          <w:rFonts w:asciiTheme="minorHAnsi" w:hAnsiTheme="minorHAnsi"/>
        </w:rPr>
        <w:t>nimmt zu.</w:t>
      </w:r>
      <w:r w:rsidR="00D61540" w:rsidRPr="00062E63">
        <w:rPr>
          <w:rFonts w:asciiTheme="minorHAnsi" w:hAnsiTheme="minorHAnsi"/>
          <w:color w:val="000000"/>
        </w:rPr>
        <w:t xml:space="preserve"> </w:t>
      </w:r>
    </w:p>
    <w:p w:rsidR="00B00FBF" w:rsidRDefault="00B00FBF" w:rsidP="00B00FBF">
      <w:pPr>
        <w:jc w:val="both"/>
        <w:rPr>
          <w:rFonts w:asciiTheme="minorHAnsi" w:hAnsiTheme="minorHAnsi"/>
          <w:iCs/>
        </w:rPr>
      </w:pPr>
    </w:p>
    <w:p w:rsidR="00B61FA7" w:rsidRDefault="00B61FA7" w:rsidP="00B00FBF">
      <w:pPr>
        <w:jc w:val="both"/>
        <w:rPr>
          <w:rFonts w:asciiTheme="minorHAnsi" w:hAnsiTheme="minorHAnsi"/>
          <w:iCs/>
        </w:rPr>
      </w:pPr>
    </w:p>
    <w:p w:rsidR="00D61540" w:rsidRPr="009343FC" w:rsidRDefault="00D61540" w:rsidP="00D61540">
      <w:pPr>
        <w:spacing w:after="120"/>
        <w:jc w:val="both"/>
        <w:rPr>
          <w:rFonts w:asciiTheme="minorHAnsi" w:hAnsiTheme="minorHAnsi"/>
          <w:i/>
          <w:color w:val="0000FF"/>
        </w:rPr>
      </w:pPr>
      <w:r w:rsidRPr="009343FC">
        <w:rPr>
          <w:rFonts w:asciiTheme="minorHAnsi" w:hAnsiTheme="minorHAnsi"/>
          <w:i/>
          <w:iCs/>
          <w:color w:val="0000FF"/>
        </w:rPr>
        <w:t>Ökonomische Begründung des Kostenverlaufs:</w:t>
      </w:r>
      <w:r w:rsidRPr="009343FC">
        <w:rPr>
          <w:rFonts w:asciiTheme="minorHAnsi" w:hAnsiTheme="minorHAnsi"/>
          <w:i/>
          <w:color w:val="0000FF"/>
        </w:rPr>
        <w:t xml:space="preserve"> </w:t>
      </w:r>
    </w:p>
    <w:p w:rsidR="00D61540" w:rsidRPr="00062E63" w:rsidRDefault="00D61540" w:rsidP="00D61540">
      <w:pPr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>Läuft die Produktion an, dann steigen die Gesamt</w:t>
      </w:r>
      <w:r w:rsidRPr="00062E63">
        <w:rPr>
          <w:rFonts w:asciiTheme="minorHAnsi" w:hAnsiTheme="minorHAnsi"/>
        </w:rPr>
        <w:softHyphen/>
        <w:t>kosten stark an. Der ganze Betrieb muss arbei</w:t>
      </w:r>
      <w:r w:rsidRPr="00062E63">
        <w:rPr>
          <w:rFonts w:asciiTheme="minorHAnsi" w:hAnsiTheme="minorHAnsi"/>
        </w:rPr>
        <w:softHyphen/>
        <w:t>ten, obwohl Maschinen und Arbeiter nicht ausgelas</w:t>
      </w:r>
      <w:r w:rsidRPr="00062E63">
        <w:rPr>
          <w:rFonts w:asciiTheme="minorHAnsi" w:hAnsiTheme="minorHAnsi"/>
        </w:rPr>
        <w:softHyphen/>
        <w:t>tet sind. Wird die Produk</w:t>
      </w:r>
      <w:r>
        <w:rPr>
          <w:rFonts w:asciiTheme="minorHAnsi" w:hAnsiTheme="minorHAnsi"/>
        </w:rPr>
        <w:softHyphen/>
      </w:r>
      <w:r w:rsidRPr="00062E63">
        <w:rPr>
          <w:rFonts w:asciiTheme="minorHAnsi" w:hAnsiTheme="minorHAnsi"/>
        </w:rPr>
        <w:t xml:space="preserve">tion erhöht, dann steigt die </w:t>
      </w:r>
      <w:r>
        <w:rPr>
          <w:rFonts w:asciiTheme="minorHAnsi" w:hAnsiTheme="minorHAnsi"/>
        </w:rPr>
        <w:t>Auslastung.</w:t>
      </w:r>
      <w:r w:rsidRPr="00062E63">
        <w:rPr>
          <w:rFonts w:asciiTheme="minorHAnsi" w:hAnsiTheme="minorHAnsi"/>
        </w:rPr>
        <w:t xml:space="preserve"> </w:t>
      </w:r>
    </w:p>
    <w:p w:rsidR="00D61540" w:rsidRPr="00062E63" w:rsidRDefault="00D61540" w:rsidP="00D6154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FF"/>
        </w:rPr>
      </w:pPr>
      <w:r w:rsidRPr="00062E63">
        <w:rPr>
          <w:rFonts w:asciiTheme="minorHAnsi" w:hAnsiTheme="minorHAnsi"/>
        </w:rPr>
        <w:t>Ab der Kostenkehre wird der Betrieb zusehends überlastet</w:t>
      </w:r>
      <w:r>
        <w:rPr>
          <w:rFonts w:asciiTheme="minorHAnsi" w:hAnsiTheme="minorHAnsi"/>
        </w:rPr>
        <w:t xml:space="preserve">, was zusätzliche Kosten </w:t>
      </w:r>
      <w:r w:rsidR="00B61FA7">
        <w:rPr>
          <w:rFonts w:asciiTheme="minorHAnsi" w:hAnsiTheme="minorHAnsi"/>
        </w:rPr>
        <w:t xml:space="preserve">mit sich </w:t>
      </w:r>
      <w:r>
        <w:rPr>
          <w:rFonts w:asciiTheme="minorHAnsi" w:hAnsiTheme="minorHAnsi"/>
        </w:rPr>
        <w:t>bringt, z.B.: Leiharbeiter, Leasing zusätzlicher Maschinen etc.</w:t>
      </w:r>
      <w:r w:rsidRPr="00062E63">
        <w:rPr>
          <w:rFonts w:asciiTheme="minorHAnsi" w:hAnsiTheme="minorHAnsi"/>
        </w:rPr>
        <w:t xml:space="preserve"> </w:t>
      </w:r>
    </w:p>
    <w:p w:rsidR="00D61540" w:rsidRDefault="00D61540" w:rsidP="00D61540">
      <w:pPr>
        <w:tabs>
          <w:tab w:val="left" w:pos="3240"/>
        </w:tabs>
        <w:jc w:val="both"/>
        <w:rPr>
          <w:rFonts w:asciiTheme="minorHAnsi" w:hAnsiTheme="minorHAnsi"/>
          <w:color w:val="000000"/>
        </w:rPr>
      </w:pPr>
    </w:p>
    <w:p w:rsidR="0032710D" w:rsidRDefault="0032710D" w:rsidP="00062E63">
      <w:pPr>
        <w:spacing w:after="120"/>
        <w:jc w:val="both"/>
        <w:rPr>
          <w:rFonts w:asciiTheme="minorHAnsi" w:hAnsiTheme="minorHAnsi"/>
        </w:rPr>
      </w:pPr>
    </w:p>
    <w:p w:rsidR="00B61FA7" w:rsidRDefault="00B61FA7" w:rsidP="003E57E1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 e)</w:t>
      </w:r>
    </w:p>
    <w:p w:rsidR="00B61FA7" w:rsidRDefault="003E57E1" w:rsidP="00B61FA7">
      <w:pPr>
        <w:tabs>
          <w:tab w:val="left" w:pos="3240"/>
        </w:tabs>
        <w:jc w:val="both"/>
        <w:rPr>
          <w:rFonts w:asciiTheme="minorHAnsi" w:hAnsiTheme="minorHAnsi"/>
          <w:color w:val="000000"/>
        </w:rPr>
      </w:pPr>
      <w:r w:rsidRPr="003E57E1">
        <w:rPr>
          <w:rFonts w:asciiTheme="minorHAnsi" w:hAnsiTheme="minorHAnsi"/>
          <w:color w:val="000000"/>
        </w:rPr>
        <w:t>Möchte man wissen, wie hoch die Stückkosten sind, so müssen die Gesamtkosten durch die Anzahl der produzierten M</w:t>
      </w:r>
      <w:r w:rsidR="00CC18AE">
        <w:rPr>
          <w:rFonts w:asciiTheme="minorHAnsi" w:hAnsiTheme="minorHAnsi"/>
          <w:color w:val="000000"/>
        </w:rPr>
        <w:t>engeneinheiten</w:t>
      </w:r>
      <w:r w:rsidRPr="003E57E1">
        <w:rPr>
          <w:rFonts w:asciiTheme="minorHAnsi" w:hAnsiTheme="minorHAnsi"/>
          <w:color w:val="000000"/>
        </w:rPr>
        <w:t xml:space="preserve"> dividiert werden</w:t>
      </w:r>
      <w:r>
        <w:rPr>
          <w:rFonts w:asciiTheme="minorHAnsi" w:hAnsiTheme="minorHAnsi"/>
          <w:color w:val="000000"/>
        </w:rPr>
        <w:t>:</w:t>
      </w:r>
    </w:p>
    <w:p w:rsidR="003E57E1" w:rsidRDefault="003E57E1" w:rsidP="00B61FA7">
      <w:pPr>
        <w:tabs>
          <w:tab w:val="left" w:pos="3240"/>
        </w:tabs>
        <w:jc w:val="both"/>
        <w:rPr>
          <w:rFonts w:asciiTheme="minorHAnsi" w:hAnsiTheme="minorHAnsi"/>
          <w:color w:val="000000"/>
        </w:rPr>
      </w:pPr>
    </w:p>
    <w:p w:rsidR="00B61FA7" w:rsidRPr="00BC4BBB" w:rsidRDefault="00B61FA7" w:rsidP="00B61FA7">
      <w:pPr>
        <w:tabs>
          <w:tab w:val="left" w:pos="3240"/>
        </w:tabs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+35x+10000 </m:t>
          </m:r>
        </m:oMath>
      </m:oMathPara>
    </w:p>
    <w:p w:rsidR="00BC4BBB" w:rsidRPr="00BC4BBB" w:rsidRDefault="00BC4BBB" w:rsidP="00B61FA7">
      <w:pPr>
        <w:tabs>
          <w:tab w:val="left" w:pos="3240"/>
        </w:tabs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x+35+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10000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:rsidR="00BC4BBB" w:rsidRDefault="00BC4BBB" w:rsidP="00B61FA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B61FA7" w:rsidRDefault="00B61FA7" w:rsidP="00B61FA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062E63">
        <w:rPr>
          <w:rFonts w:asciiTheme="minorHAnsi" w:hAnsiTheme="minorHAnsi"/>
          <w:color w:val="000000"/>
        </w:rPr>
        <w:t>Die</w:t>
      </w:r>
      <w:r w:rsidRPr="00062E63">
        <w:rPr>
          <w:rFonts w:asciiTheme="minorHAnsi" w:hAnsiTheme="minorHAnsi"/>
          <w:color w:val="FF0000"/>
        </w:rPr>
        <w:t xml:space="preserve"> </w:t>
      </w:r>
      <w:r w:rsidRPr="00102A91">
        <w:rPr>
          <w:rFonts w:asciiTheme="minorHAnsi" w:hAnsiTheme="minorHAnsi"/>
          <w:i/>
          <w:color w:val="C00000"/>
        </w:rPr>
        <w:t>Stückkostenfunktion</w:t>
      </w:r>
      <w:r w:rsidRPr="00062E63">
        <w:rPr>
          <w:rFonts w:asciiTheme="minorHAnsi" w:hAnsiTheme="minorHAnsi"/>
          <w:color w:val="0000FF"/>
        </w:rPr>
        <w:t xml:space="preserve"> </w:t>
      </w:r>
      <w:r w:rsidRPr="00062E63">
        <w:rPr>
          <w:rFonts w:asciiTheme="minorHAnsi" w:hAnsiTheme="minorHAnsi"/>
          <w:color w:val="000000"/>
        </w:rPr>
        <w:t xml:space="preserve">gibt an, wie hoch die Kosten pro </w:t>
      </w:r>
      <w:r w:rsidR="00BC4BBB">
        <w:rPr>
          <w:rFonts w:asciiTheme="minorHAnsi" w:hAnsiTheme="minorHAnsi"/>
          <w:color w:val="000000"/>
        </w:rPr>
        <w:t>Mengeneinheit</w:t>
      </w:r>
      <w:r w:rsidRPr="00062E63">
        <w:rPr>
          <w:rFonts w:asciiTheme="minorHAnsi" w:hAnsiTheme="minorHAnsi"/>
          <w:color w:val="000000"/>
        </w:rPr>
        <w:t xml:space="preserve"> sind, wenn </w:t>
      </w:r>
      <m:oMath>
        <m:r>
          <w:rPr>
            <w:rFonts w:ascii="Cambria Math" w:hAnsi="Cambria Math"/>
            <w:color w:val="000000"/>
          </w:rPr>
          <m:t>x ME</m:t>
        </m:r>
      </m:oMath>
      <w:r w:rsidRPr="00062E63">
        <w:rPr>
          <w:rFonts w:asciiTheme="minorHAnsi" w:hAnsiTheme="minorHAnsi"/>
          <w:color w:val="000000"/>
        </w:rPr>
        <w:t xml:space="preserve"> produziert werden.</w:t>
      </w:r>
    </w:p>
    <w:p w:rsidR="00B61FA7" w:rsidRDefault="00B61FA7" w:rsidP="00B61F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</w:rPr>
      </w:pPr>
    </w:p>
    <w:p w:rsidR="00B61FA7" w:rsidRPr="00062E63" w:rsidRDefault="00AC4C21" w:rsidP="00B61FA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=0     →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opt</m:t>
              </m:r>
            </m:sub>
          </m:sSub>
          <m:r>
            <w:rPr>
              <w:rFonts w:ascii="Cambria Math" w:hAnsi="Cambria Math"/>
            </w:rPr>
            <m:t>=238,155           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238,155</m:t>
              </m:r>
            </m:e>
          </m:d>
          <m:r>
            <w:rPr>
              <w:rFonts w:ascii="Cambria Math" w:hAnsi="Cambria Math"/>
            </w:rPr>
            <m:t xml:space="preserve">=62,261 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GE</m:t>
              </m:r>
            </m:num>
            <m:den>
              <m:r>
                <w:rPr>
                  <w:rFonts w:ascii="Cambria Math" w:hAnsi="Cambria Math"/>
                </w:rPr>
                <m:t>ME</m:t>
              </m:r>
            </m:den>
          </m:f>
        </m:oMath>
      </m:oMathPara>
    </w:p>
    <w:p w:rsidR="00B61FA7" w:rsidRDefault="00B61FA7" w:rsidP="00B61FA7">
      <w:pPr>
        <w:jc w:val="both"/>
        <w:rPr>
          <w:rFonts w:asciiTheme="minorHAnsi" w:hAnsiTheme="minorHAnsi"/>
          <w:color w:val="008000"/>
        </w:rPr>
      </w:pPr>
      <w:r w:rsidRPr="00062E63">
        <w:rPr>
          <w:rFonts w:asciiTheme="minorHAnsi" w:hAnsiTheme="minorHAnsi"/>
        </w:rPr>
        <w:t xml:space="preserve">Die Stückkostenfunktion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62E63">
        <w:rPr>
          <w:rFonts w:asciiTheme="minorHAnsi" w:hAnsiTheme="minorHAnsi"/>
        </w:rPr>
        <w:t xml:space="preserve"> hat </w:t>
      </w:r>
      <w:r>
        <w:rPr>
          <w:rFonts w:asciiTheme="minorHAnsi" w:hAnsiTheme="minorHAnsi"/>
        </w:rPr>
        <w:t xml:space="preserve">an der Stelle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opt</m:t>
            </m:r>
          </m:sub>
        </m:sSub>
      </m:oMath>
      <w:r w:rsidR="00BC4BBB">
        <w:rPr>
          <w:rFonts w:asciiTheme="minorHAnsi" w:hAnsiTheme="minorHAnsi"/>
        </w:rPr>
        <w:t xml:space="preserve"> ein</w:t>
      </w:r>
      <w:r w:rsidRPr="00062E63">
        <w:rPr>
          <w:rFonts w:asciiTheme="minorHAnsi" w:hAnsiTheme="minorHAnsi"/>
        </w:rPr>
        <w:t xml:space="preserve"> </w:t>
      </w:r>
      <w:r w:rsidR="00BC4BBB">
        <w:rPr>
          <w:rFonts w:asciiTheme="minorHAnsi" w:hAnsiTheme="minorHAnsi"/>
        </w:rPr>
        <w:t>lokales Minimum</w:t>
      </w:r>
      <w:r w:rsidRPr="00062E63">
        <w:rPr>
          <w:rFonts w:asciiTheme="minorHAnsi" w:hAnsiTheme="minorHAnsi"/>
        </w:rPr>
        <w:t>. Bei einer Produktions</w:t>
      </w:r>
      <w:r>
        <w:rPr>
          <w:rFonts w:asciiTheme="minorHAnsi" w:hAnsiTheme="minorHAnsi"/>
        </w:rPr>
        <w:softHyphen/>
      </w:r>
      <w:r w:rsidRPr="00062E63">
        <w:rPr>
          <w:rFonts w:asciiTheme="minorHAnsi" w:hAnsiTheme="minorHAnsi"/>
        </w:rPr>
        <w:t xml:space="preserve">menge von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opt</m:t>
            </m:r>
          </m:sub>
        </m:sSub>
        <m:r>
          <w:rPr>
            <w:rFonts w:ascii="Cambria Math" w:hAnsi="Cambria Math"/>
          </w:rPr>
          <m:t xml:space="preserve"> ME</m:t>
        </m:r>
      </m:oMath>
      <w:r w:rsidRPr="00062E63">
        <w:rPr>
          <w:rFonts w:asciiTheme="minorHAnsi" w:hAnsiTheme="minorHAnsi"/>
        </w:rPr>
        <w:t xml:space="preserve"> sind die Stückkosten minimal </w:t>
      </w:r>
      <w:r w:rsidRPr="00102A91">
        <w:rPr>
          <w:rFonts w:asciiTheme="minorHAnsi" w:hAnsiTheme="minorHAnsi"/>
          <w:i/>
          <w:color w:val="C00000"/>
        </w:rPr>
        <w:t>(Be</w:t>
      </w:r>
      <w:r w:rsidRPr="00102A91">
        <w:rPr>
          <w:rFonts w:asciiTheme="minorHAnsi" w:hAnsiTheme="minorHAnsi"/>
          <w:i/>
          <w:color w:val="C00000"/>
        </w:rPr>
        <w:softHyphen/>
        <w:t>triebsoptimum).</w:t>
      </w:r>
      <w:r w:rsidRPr="00062E63">
        <w:rPr>
          <w:rFonts w:asciiTheme="minorHAnsi" w:hAnsiTheme="minorHAnsi"/>
          <w:color w:val="008000"/>
        </w:rPr>
        <w:t xml:space="preserve"> </w:t>
      </w:r>
    </w:p>
    <w:p w:rsidR="004C7DEE" w:rsidRPr="00062E63" w:rsidRDefault="004C7DEE" w:rsidP="00B61FA7">
      <w:pPr>
        <w:jc w:val="both"/>
        <w:rPr>
          <w:rFonts w:asciiTheme="minorHAnsi" w:hAnsiTheme="minorHAnsi"/>
        </w:rPr>
      </w:pPr>
    </w:p>
    <w:p w:rsidR="00B61FA7" w:rsidRDefault="003E57E1" w:rsidP="00B61FA7">
      <w:pPr>
        <w:tabs>
          <w:tab w:val="left" w:pos="3240"/>
        </w:tabs>
        <w:jc w:val="both"/>
        <w:rPr>
          <w:rFonts w:asciiTheme="minorHAnsi" w:hAnsiTheme="minorHAnsi"/>
          <w:color w:val="000000"/>
        </w:rPr>
      </w:pPr>
      <w:r w:rsidRPr="003E57E1">
        <w:rPr>
          <w:rFonts w:asciiTheme="minorHAnsi" w:hAnsiTheme="minorHAnsi"/>
          <w:color w:val="000000"/>
        </w:rPr>
        <w:t>Das Betriebsoptimum ist das Minimum der Stückkostenfunktion, d.h. die Menge, bei der der Betrieb am rentabelsten produziert. Das ist gleichzeitig die langfristige Preis</w:t>
      </w:r>
      <w:r w:rsidR="002256B8">
        <w:rPr>
          <w:rFonts w:asciiTheme="minorHAnsi" w:hAnsiTheme="minorHAnsi"/>
          <w:color w:val="000000"/>
        </w:rPr>
        <w:softHyphen/>
      </w:r>
      <w:r w:rsidRPr="003E57E1">
        <w:rPr>
          <w:rFonts w:asciiTheme="minorHAnsi" w:hAnsiTheme="minorHAnsi"/>
          <w:color w:val="000000"/>
        </w:rPr>
        <w:t>unte</w:t>
      </w:r>
      <w:r>
        <w:rPr>
          <w:rFonts w:asciiTheme="minorHAnsi" w:hAnsiTheme="minorHAnsi"/>
          <w:color w:val="000000"/>
        </w:rPr>
        <w:t>r</w:t>
      </w:r>
      <w:r w:rsidR="007806F5">
        <w:rPr>
          <w:rFonts w:asciiTheme="minorHAnsi" w:hAnsiTheme="minorHAnsi"/>
          <w:color w:val="000000"/>
        </w:rPr>
        <w:softHyphen/>
      </w:r>
      <w:r>
        <w:rPr>
          <w:rFonts w:asciiTheme="minorHAnsi" w:hAnsiTheme="minorHAnsi"/>
          <w:color w:val="000000"/>
        </w:rPr>
        <w:t>grenze (</w:t>
      </w:r>
      <w:r w:rsidR="004C7DEE">
        <w:rPr>
          <w:rFonts w:asciiTheme="minorHAnsi" w:hAnsiTheme="minorHAnsi"/>
          <w:color w:val="000000"/>
        </w:rPr>
        <w:t>der kostendeckende</w:t>
      </w:r>
      <w:r>
        <w:rPr>
          <w:rFonts w:asciiTheme="minorHAnsi" w:hAnsiTheme="minorHAnsi"/>
          <w:color w:val="000000"/>
        </w:rPr>
        <w:t xml:space="preserve"> Preis), d.h.</w:t>
      </w:r>
      <w:r w:rsidRPr="003E57E1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d</w:t>
      </w:r>
      <w:r w:rsidRPr="003E57E1">
        <w:rPr>
          <w:rFonts w:asciiTheme="minorHAnsi" w:hAnsiTheme="minorHAnsi"/>
          <w:color w:val="000000"/>
        </w:rPr>
        <w:t xml:space="preserve">er Betrieb muss sein Produkt zu mindestens jenem Preis verkaufen, </w:t>
      </w:r>
      <w:r w:rsidR="004C7DEE">
        <w:rPr>
          <w:rFonts w:asciiTheme="minorHAnsi" w:hAnsiTheme="minorHAnsi"/>
          <w:color w:val="000000"/>
        </w:rPr>
        <w:t>der die Kosten des Betrieb</w:t>
      </w:r>
      <w:r w:rsidRPr="003E57E1">
        <w:rPr>
          <w:rFonts w:asciiTheme="minorHAnsi" w:hAnsiTheme="minorHAnsi"/>
          <w:color w:val="000000"/>
        </w:rPr>
        <w:t>s deck</w:t>
      </w:r>
      <w:r w:rsidR="004C7DEE">
        <w:rPr>
          <w:rFonts w:asciiTheme="minorHAnsi" w:hAnsiTheme="minorHAnsi"/>
          <w:color w:val="000000"/>
        </w:rPr>
        <w:t>t</w:t>
      </w:r>
      <w:r w:rsidRPr="003E57E1">
        <w:rPr>
          <w:rFonts w:asciiTheme="minorHAnsi" w:hAnsiTheme="minorHAnsi"/>
          <w:color w:val="000000"/>
        </w:rPr>
        <w:t>.</w:t>
      </w:r>
    </w:p>
    <w:p w:rsidR="004C7DEE" w:rsidRDefault="004C7DEE" w:rsidP="00B61FA7">
      <w:pPr>
        <w:jc w:val="both"/>
        <w:rPr>
          <w:rFonts w:asciiTheme="minorHAnsi" w:hAnsiTheme="minorHAnsi"/>
        </w:rPr>
      </w:pPr>
    </w:p>
    <w:p w:rsidR="00CC18AE" w:rsidRDefault="004C7DEE" w:rsidP="00B61FA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Um die Kosten zu decken, muss das Unternehmen einen Preis von zumindest 62,261 GE/ME erzielen.</w:t>
      </w:r>
    </w:p>
    <w:p w:rsidR="00CC18AE" w:rsidRDefault="00CC18AE" w:rsidP="00B61FA7">
      <w:pPr>
        <w:jc w:val="both"/>
        <w:rPr>
          <w:rFonts w:asciiTheme="minorHAnsi" w:hAnsiTheme="minorHAnsi"/>
        </w:rPr>
      </w:pPr>
    </w:p>
    <w:p w:rsidR="00CC18AE" w:rsidRDefault="00CC18AE" w:rsidP="00B61FA7">
      <w:pPr>
        <w:jc w:val="both"/>
        <w:rPr>
          <w:rFonts w:asciiTheme="minorHAnsi" w:hAnsiTheme="minorHAnsi"/>
        </w:rPr>
      </w:pPr>
    </w:p>
    <w:p w:rsidR="001B6AA7" w:rsidRDefault="001B6AA7" w:rsidP="00B61FA7">
      <w:pPr>
        <w:jc w:val="both"/>
        <w:rPr>
          <w:rFonts w:asciiTheme="minorHAnsi" w:hAnsiTheme="minorHAnsi"/>
        </w:rPr>
      </w:pPr>
    </w:p>
    <w:p w:rsidR="00CC18AE" w:rsidRPr="00001057" w:rsidRDefault="00CC18AE" w:rsidP="001B6AA7">
      <w:pPr>
        <w:spacing w:after="120"/>
        <w:jc w:val="both"/>
        <w:rPr>
          <w:rFonts w:asciiTheme="minorHAnsi" w:hAnsiTheme="minorHAnsi"/>
          <w:b/>
        </w:rPr>
      </w:pPr>
      <w:r w:rsidRPr="00001057">
        <w:rPr>
          <w:rFonts w:asciiTheme="minorHAnsi" w:hAnsiTheme="minorHAnsi"/>
          <w:b/>
        </w:rPr>
        <w:t>Bsp2:</w:t>
      </w:r>
    </w:p>
    <w:p w:rsidR="00DB29A3" w:rsidRDefault="00DB29A3" w:rsidP="001B6AA7">
      <w:pPr>
        <w:spacing w:after="120"/>
        <w:jc w:val="both"/>
        <w:rPr>
          <w:rFonts w:asciiTheme="minorHAnsi" w:hAnsiTheme="minorHAnsi"/>
        </w:rPr>
      </w:pPr>
      <w:r w:rsidRPr="00DB29A3">
        <w:rPr>
          <w:rFonts w:asciiTheme="minorHAnsi" w:hAnsiTheme="minorHAnsi"/>
        </w:rPr>
        <w:t xml:space="preserve">Wenn </w:t>
      </w:r>
      <w:r>
        <w:rPr>
          <w:rFonts w:asciiTheme="minorHAnsi" w:hAnsiTheme="minorHAnsi"/>
        </w:rPr>
        <w:t>ein</w:t>
      </w:r>
      <w:r w:rsidRPr="00DB29A3">
        <w:rPr>
          <w:rFonts w:asciiTheme="minorHAnsi" w:hAnsiTheme="minorHAnsi"/>
        </w:rPr>
        <w:t xml:space="preserve"> Markt sehr groß ist, hat </w:t>
      </w:r>
      <w:r>
        <w:rPr>
          <w:rFonts w:asciiTheme="minorHAnsi" w:hAnsiTheme="minorHAnsi"/>
        </w:rPr>
        <w:t>ein</w:t>
      </w:r>
      <w:r w:rsidRPr="00DB29A3">
        <w:rPr>
          <w:rFonts w:asciiTheme="minorHAnsi" w:hAnsiTheme="minorHAnsi"/>
        </w:rPr>
        <w:t xml:space="preserve"> einzelne</w:t>
      </w:r>
      <w:r>
        <w:rPr>
          <w:rFonts w:asciiTheme="minorHAnsi" w:hAnsiTheme="minorHAnsi"/>
        </w:rPr>
        <w:t>r, kleiner</w:t>
      </w:r>
      <w:r w:rsidRPr="00DB29A3">
        <w:rPr>
          <w:rFonts w:asciiTheme="minorHAnsi" w:hAnsiTheme="minorHAnsi"/>
        </w:rPr>
        <w:t xml:space="preserve"> Anbieter praktisch keinen Ein</w:t>
      </w:r>
      <w:r w:rsidR="002256B8">
        <w:rPr>
          <w:rFonts w:asciiTheme="minorHAnsi" w:hAnsiTheme="minorHAnsi"/>
        </w:rPr>
        <w:softHyphen/>
      </w:r>
      <w:r w:rsidRPr="00DB29A3">
        <w:rPr>
          <w:rFonts w:asciiTheme="minorHAnsi" w:hAnsiTheme="minorHAnsi"/>
        </w:rPr>
        <w:t>fluss auf den Preis. (Ein einzelner Bauer hat keinen Einfluss auf den Milchpreis.) Wir können vereinfachend annehmen, dass er eine beliebige Menge zu einem konstanten Verkaufspreis absetzen kann.</w:t>
      </w:r>
    </w:p>
    <w:p w:rsidR="001B6AA7" w:rsidRDefault="001B6AA7" w:rsidP="001B6AA7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Das Unternehmen aus Bsp1 kann sein Produkt zu einem Preis von </w:t>
      </w:r>
      <w:r w:rsidR="00DF4FCE">
        <w:rPr>
          <w:rFonts w:asciiTheme="minorHAnsi" w:hAnsiTheme="minorHAnsi"/>
        </w:rPr>
        <w:t>7</w:t>
      </w:r>
      <w:bookmarkStart w:id="0" w:name="_GoBack"/>
      <w:bookmarkEnd w:id="0"/>
      <w:r>
        <w:rPr>
          <w:rFonts w:asciiTheme="minorHAnsi" w:hAnsiTheme="minorHAnsi"/>
        </w:rPr>
        <w:t>5 GE verkaufen.</w:t>
      </w:r>
    </w:p>
    <w:p w:rsidR="001B6AA7" w:rsidRDefault="009E76A4" w:rsidP="001B6AA7">
      <w:pPr>
        <w:pStyle w:val="Listenabsatz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Bestimme die Funktionsgleichung der Erlösfunktion</w:t>
      </w:r>
      <w:r w:rsidR="001B6AA7">
        <w:rPr>
          <w:rFonts w:asciiTheme="minorHAnsi" w:hAnsiTheme="minorHAnsi"/>
        </w:rPr>
        <w:t>.</w:t>
      </w:r>
    </w:p>
    <w:p w:rsidR="001B6AA7" w:rsidRDefault="001B6AA7" w:rsidP="001B6AA7">
      <w:pPr>
        <w:pStyle w:val="Listenabsatz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Berechne den maximalen Gewinn und den zugehörigen Preis.</w:t>
      </w:r>
    </w:p>
    <w:p w:rsidR="001B6AA7" w:rsidRPr="001F3C08" w:rsidRDefault="001B6AA7" w:rsidP="001F3C08">
      <w:pPr>
        <w:pStyle w:val="Listenabsatz"/>
        <w:numPr>
          <w:ilvl w:val="0"/>
          <w:numId w:val="9"/>
        </w:numPr>
        <w:jc w:val="both"/>
        <w:rPr>
          <w:rFonts w:asciiTheme="minorHAnsi" w:hAnsiTheme="minorHAnsi"/>
        </w:rPr>
      </w:pPr>
      <w:r w:rsidRPr="001F3C08">
        <w:rPr>
          <w:rFonts w:asciiTheme="minorHAnsi" w:hAnsiTheme="minorHAnsi"/>
        </w:rPr>
        <w:t>Bestimme die Grenzen des Gewinnbereichs.</w:t>
      </w:r>
    </w:p>
    <w:p w:rsidR="001B6AA7" w:rsidRDefault="001B6AA7" w:rsidP="001B6AA7">
      <w:pPr>
        <w:jc w:val="both"/>
        <w:rPr>
          <w:rFonts w:asciiTheme="minorHAnsi" w:hAnsiTheme="minorHAnsi"/>
        </w:rPr>
      </w:pPr>
    </w:p>
    <w:p w:rsidR="009E76A4" w:rsidRDefault="009E76A4" w:rsidP="001B6AA7">
      <w:pPr>
        <w:jc w:val="both"/>
        <w:rPr>
          <w:rFonts w:asciiTheme="minorHAnsi" w:hAnsiTheme="minorHAnsi"/>
        </w:rPr>
      </w:pPr>
    </w:p>
    <w:p w:rsidR="001B6AA7" w:rsidRDefault="001B6AA7" w:rsidP="001B6AA7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 a)</w:t>
      </w:r>
    </w:p>
    <w:p w:rsidR="001B6AA7" w:rsidRDefault="001B6AA7" w:rsidP="001B6AA7">
      <w:pPr>
        <w:tabs>
          <w:tab w:val="left" w:pos="3240"/>
        </w:tabs>
        <w:spacing w:after="120"/>
        <w:jc w:val="both"/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E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</m:d>
          <m:r>
            <w:rPr>
              <w:rFonts w:ascii="Cambria Math" w:hAnsi="Cambria Math"/>
              <w:color w:val="000000"/>
            </w:rPr>
            <m:t>=p∙x=75∙x</m:t>
          </m:r>
        </m:oMath>
      </m:oMathPara>
    </w:p>
    <w:p w:rsidR="001B6AA7" w:rsidRDefault="001B6AA7" w:rsidP="001B6AA7">
      <w:pPr>
        <w:tabs>
          <w:tab w:val="left" w:pos="3240"/>
        </w:tabs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 xml:space="preserve">Die </w:t>
      </w:r>
      <w:r w:rsidRPr="000C6A6A">
        <w:rPr>
          <w:rFonts w:asciiTheme="minorHAnsi" w:hAnsiTheme="minorHAnsi"/>
          <w:i/>
          <w:color w:val="C00000"/>
        </w:rPr>
        <w:t>Erlösfunktion</w:t>
      </w:r>
      <w:r w:rsidRPr="00062E63">
        <w:rPr>
          <w:rFonts w:asciiTheme="minorHAnsi" w:hAnsiTheme="minorHAnsi"/>
        </w:rPr>
        <w:t xml:space="preserve"> gibt an, wie hoch der Verkaufserlös (Umsatz) ist, wenn </w:t>
      </w:r>
      <m:oMath>
        <m:r>
          <w:rPr>
            <w:rFonts w:ascii="Cambria Math" w:hAnsi="Cambria Math"/>
          </w:rPr>
          <m:t>x ME</m:t>
        </m:r>
      </m:oMath>
      <w:r w:rsidRPr="00062E63">
        <w:rPr>
          <w:rFonts w:asciiTheme="minorHAnsi" w:hAnsiTheme="minorHAnsi"/>
        </w:rPr>
        <w:t xml:space="preserve"> abgesetzt werden.</w:t>
      </w:r>
    </w:p>
    <w:p w:rsidR="001B6AA7" w:rsidRDefault="001B6AA7" w:rsidP="001B6AA7">
      <w:pPr>
        <w:jc w:val="both"/>
        <w:rPr>
          <w:rFonts w:asciiTheme="minorHAnsi" w:hAnsiTheme="minorHAnsi"/>
        </w:rPr>
      </w:pPr>
    </w:p>
    <w:p w:rsidR="009E76A4" w:rsidRDefault="009E76A4" w:rsidP="001B6AA7">
      <w:pPr>
        <w:jc w:val="both"/>
        <w:rPr>
          <w:rFonts w:asciiTheme="minorHAnsi" w:hAnsiTheme="minorHAnsi"/>
        </w:rPr>
      </w:pPr>
    </w:p>
    <w:p w:rsidR="009E76A4" w:rsidRDefault="009E76A4" w:rsidP="009E76A4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 b)</w:t>
      </w:r>
    </w:p>
    <w:p w:rsidR="001F3C08" w:rsidRPr="000C6A6A" w:rsidRDefault="001F3C08" w:rsidP="001F3C08">
      <w:pPr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1F3C08" w:rsidRDefault="001F3C08" w:rsidP="001F3C08">
      <w:pPr>
        <w:tabs>
          <w:tab w:val="left" w:pos="3240"/>
        </w:tabs>
        <w:spacing w:after="120"/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 xml:space="preserve">Die </w:t>
      </w:r>
      <w:r>
        <w:rPr>
          <w:rFonts w:asciiTheme="minorHAnsi" w:hAnsiTheme="minorHAnsi"/>
          <w:i/>
          <w:color w:val="C00000"/>
        </w:rPr>
        <w:t>Gewinn</w:t>
      </w:r>
      <w:r w:rsidRPr="000C6A6A">
        <w:rPr>
          <w:rFonts w:asciiTheme="minorHAnsi" w:hAnsiTheme="minorHAnsi"/>
          <w:i/>
          <w:color w:val="C00000"/>
        </w:rPr>
        <w:t>funktion</w:t>
      </w:r>
      <w:r w:rsidRPr="00062E63">
        <w:rPr>
          <w:rFonts w:asciiTheme="minorHAnsi" w:hAnsiTheme="minorHAnsi"/>
        </w:rPr>
        <w:t xml:space="preserve"> gibt</w:t>
      </w:r>
      <w:r>
        <w:rPr>
          <w:rFonts w:asciiTheme="minorHAnsi" w:hAnsiTheme="minorHAnsi"/>
        </w:rPr>
        <w:t xml:space="preserve"> an, wie hoch der Gewinn (Erlös </w:t>
      </w:r>
      <w:r w:rsidRPr="00B318C8">
        <w:rPr>
          <w:rFonts w:ascii="Symbol" w:hAnsi="Symbol"/>
        </w:rPr>
        <w:t></w:t>
      </w:r>
      <w:r>
        <w:rPr>
          <w:rFonts w:asciiTheme="minorHAnsi" w:hAnsiTheme="minorHAnsi"/>
        </w:rPr>
        <w:t xml:space="preserve"> Kosten) </w:t>
      </w:r>
      <w:r w:rsidRPr="00062E63">
        <w:rPr>
          <w:rFonts w:asciiTheme="minorHAnsi" w:hAnsiTheme="minorHAnsi"/>
        </w:rPr>
        <w:t xml:space="preserve">ist, wenn </w:t>
      </w:r>
      <m:oMath>
        <m:r>
          <w:rPr>
            <w:rFonts w:ascii="Cambria Math" w:hAnsi="Cambria Math"/>
          </w:rPr>
          <m:t>x ME</m:t>
        </m:r>
      </m:oMath>
      <w:r w:rsidRPr="00062E63">
        <w:rPr>
          <w:rFonts w:asciiTheme="minorHAnsi" w:hAnsiTheme="minorHAnsi"/>
        </w:rPr>
        <w:t xml:space="preserve"> abge</w:t>
      </w:r>
      <w:r>
        <w:rPr>
          <w:rFonts w:asciiTheme="minorHAnsi" w:hAnsiTheme="minorHAnsi"/>
        </w:rPr>
        <w:softHyphen/>
      </w:r>
      <w:r w:rsidRPr="00062E63">
        <w:rPr>
          <w:rFonts w:asciiTheme="minorHAnsi" w:hAnsiTheme="minorHAnsi"/>
        </w:rPr>
        <w:t>setzt werden.</w:t>
      </w:r>
    </w:p>
    <w:p w:rsidR="001F3C08" w:rsidRPr="000C6A6A" w:rsidRDefault="001F3C08" w:rsidP="00260965">
      <w:pPr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/>
            </w:rPr>
            <m:t>75∙x-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1000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+40x+10000 </m:t>
              </m:r>
            </m:e>
          </m:d>
        </m:oMath>
      </m:oMathPara>
    </w:p>
    <w:p w:rsidR="001F3C08" w:rsidRPr="000C6A6A" w:rsidRDefault="001F3C08" w:rsidP="00260965">
      <w:pPr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+40x-10000</m:t>
          </m:r>
        </m:oMath>
      </m:oMathPara>
    </w:p>
    <w:p w:rsidR="009E76A4" w:rsidRDefault="00AC4C21" w:rsidP="00260965">
      <w:pPr>
        <w:spacing w:after="120"/>
        <w:jc w:val="both"/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x+40</m:t>
          </m:r>
        </m:oMath>
      </m:oMathPara>
    </w:p>
    <w:p w:rsidR="00260965" w:rsidRDefault="00260965" w:rsidP="00260965">
      <w:pPr>
        <w:jc w:val="both"/>
        <w:rPr>
          <w:rFonts w:asciiTheme="minorHAnsi" w:hAnsiTheme="minorHAnsi"/>
        </w:rPr>
      </w:pPr>
    </w:p>
    <w:p w:rsidR="00260965" w:rsidRDefault="001B6AA7" w:rsidP="0026096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=0     →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=252,753 ME       →      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252,753</m:t>
            </m:r>
          </m:e>
        </m:d>
        <m:r>
          <w:rPr>
            <w:rFonts w:ascii="Cambria Math" w:hAnsi="Cambria Math"/>
          </w:rPr>
          <m:t>=3128,451 GE</m:t>
        </m:r>
      </m:oMath>
    </w:p>
    <w:p w:rsidR="00260965" w:rsidRDefault="00260965" w:rsidP="001B6AA7">
      <w:pPr>
        <w:jc w:val="both"/>
        <w:rPr>
          <w:rFonts w:asciiTheme="minorHAnsi" w:hAnsiTheme="minorHAnsi"/>
        </w:rPr>
      </w:pPr>
    </w:p>
    <w:p w:rsidR="0032710D" w:rsidRDefault="00260965" w:rsidP="001B6AA7">
      <w:pPr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 xml:space="preserve">Bei einer Produktion von </w:t>
      </w:r>
      <w:r>
        <w:rPr>
          <w:rFonts w:asciiTheme="minorHAnsi" w:hAnsiTheme="minorHAnsi"/>
        </w:rPr>
        <w:t>252,753 ME</w:t>
      </w:r>
      <w:r w:rsidRPr="00062E63">
        <w:rPr>
          <w:rFonts w:asciiTheme="minorHAnsi" w:hAnsiTheme="minorHAnsi"/>
        </w:rPr>
        <w:t xml:space="preserve"> ist der Gewinn mit</w:t>
      </w:r>
      <w:r>
        <w:rPr>
          <w:rFonts w:asciiTheme="minorHAnsi" w:hAnsiTheme="minorHAnsi"/>
        </w:rPr>
        <w:t xml:space="preserve"> 3128,451 GE </w:t>
      </w:r>
      <w:r w:rsidRPr="00062E63">
        <w:rPr>
          <w:rFonts w:asciiTheme="minorHAnsi" w:hAnsiTheme="minorHAnsi"/>
        </w:rPr>
        <w:t xml:space="preserve">maximal. </w:t>
      </w:r>
    </w:p>
    <w:p w:rsidR="00260965" w:rsidRPr="008949D4" w:rsidRDefault="00260965" w:rsidP="008949D4">
      <w:pPr>
        <w:spacing w:after="120"/>
        <w:jc w:val="both"/>
        <w:rPr>
          <w:rFonts w:asciiTheme="minorHAnsi" w:hAnsiTheme="minorHAnsi"/>
          <w:i/>
          <w:color w:val="C00000"/>
        </w:rPr>
      </w:pPr>
      <w:r w:rsidRPr="008949D4">
        <w:rPr>
          <w:rFonts w:asciiTheme="minorHAnsi" w:hAnsiTheme="minorHAnsi"/>
          <w:i/>
          <w:color w:val="C00000"/>
        </w:rPr>
        <w:lastRenderedPageBreak/>
        <w:t>Beachte:</w:t>
      </w:r>
    </w:p>
    <w:p w:rsidR="00260965" w:rsidRPr="008949D4" w:rsidRDefault="00260965" w:rsidP="008949D4">
      <w:pPr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8949D4" w:rsidRPr="008949D4" w:rsidRDefault="00AC4C21" w:rsidP="00260965">
      <w:pPr>
        <w:jc w:val="both"/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260965" w:rsidRDefault="00260965" w:rsidP="00260965">
      <w:pPr>
        <w:jc w:val="both"/>
        <w:rPr>
          <w:rFonts w:asciiTheme="minorHAnsi" w:hAnsiTheme="minorHAnsi"/>
        </w:rPr>
      </w:pPr>
    </w:p>
    <w:p w:rsidR="00260965" w:rsidRDefault="00AC4C21" w:rsidP="00260965">
      <w:pPr>
        <w:jc w:val="both"/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=0   →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=0   →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260965" w:rsidRDefault="00260965" w:rsidP="00260965">
      <w:pPr>
        <w:jc w:val="both"/>
        <w:rPr>
          <w:rFonts w:asciiTheme="minorHAnsi" w:hAnsiTheme="minorHAnsi"/>
        </w:rPr>
      </w:pPr>
    </w:p>
    <w:p w:rsidR="008949D4" w:rsidRDefault="00260965" w:rsidP="00260965">
      <w:pPr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 xml:space="preserve">Der Gewinn wird für diejenige Absatzmenge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8949D4">
        <w:rPr>
          <w:rFonts w:asciiTheme="minorHAnsi" w:hAnsiTheme="minorHAnsi"/>
        </w:rPr>
        <w:t xml:space="preserve"> </w:t>
      </w:r>
      <w:r w:rsidRPr="00062E63">
        <w:rPr>
          <w:rFonts w:asciiTheme="minorHAnsi" w:hAnsiTheme="minorHAnsi"/>
        </w:rPr>
        <w:t>maximal, bei der Grenzkosten</w:t>
      </w:r>
      <w:r>
        <w:rPr>
          <w:rFonts w:asciiTheme="minorHAnsi" w:hAnsiTheme="minorHAnsi"/>
        </w:rPr>
        <w:t xml:space="preserve"> und Grenz</w:t>
      </w:r>
      <w:r>
        <w:rPr>
          <w:rFonts w:asciiTheme="minorHAnsi" w:hAnsiTheme="minorHAnsi"/>
        </w:rPr>
        <w:softHyphen/>
        <w:t>gewinn übereinstimmen</w:t>
      </w:r>
      <w:r w:rsidR="008949D4">
        <w:rPr>
          <w:rFonts w:asciiTheme="minorHAnsi" w:hAnsiTheme="minorHAnsi"/>
        </w:rPr>
        <w:t>.</w:t>
      </w:r>
      <w:r w:rsidRPr="00062E63">
        <w:rPr>
          <w:rFonts w:asciiTheme="minorHAnsi" w:hAnsiTheme="minorHAnsi"/>
        </w:rPr>
        <w:t xml:space="preserve"> </w:t>
      </w:r>
    </w:p>
    <w:p w:rsidR="00260965" w:rsidRPr="00062E63" w:rsidRDefault="008949D4" w:rsidP="0026096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 der</w:t>
      </w:r>
      <w:r w:rsidR="00260965" w:rsidRPr="00062E63">
        <w:rPr>
          <w:rFonts w:asciiTheme="minorHAnsi" w:hAnsiTheme="minorHAnsi"/>
        </w:rPr>
        <w:t xml:space="preserve"> Stelle</w:t>
      </w:r>
      <w:r>
        <w:rPr>
          <w:rFonts w:asciiTheme="minorHAnsi" w:hAnsiTheme="minorHAnsi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260965" w:rsidRPr="00062E63">
        <w:rPr>
          <w:rFonts w:asciiTheme="minorHAnsi" w:hAnsiTheme="minorHAnsi"/>
        </w:rPr>
        <w:t xml:space="preserve"> haben die Erlös- und </w:t>
      </w:r>
      <w:r w:rsidR="00260965">
        <w:rPr>
          <w:rFonts w:asciiTheme="minorHAnsi" w:hAnsiTheme="minorHAnsi"/>
        </w:rPr>
        <w:t>Kosten</w:t>
      </w:r>
      <w:r w:rsidR="00260965" w:rsidRPr="00062E63">
        <w:rPr>
          <w:rFonts w:asciiTheme="minorHAnsi" w:hAnsiTheme="minorHAnsi"/>
        </w:rPr>
        <w:t>funktion die</w:t>
      </w:r>
      <w:r w:rsidR="00260965">
        <w:rPr>
          <w:rFonts w:asciiTheme="minorHAnsi" w:hAnsiTheme="minorHAnsi"/>
        </w:rPr>
        <w:softHyphen/>
      </w:r>
      <w:r w:rsidR="00260965" w:rsidRPr="00062E63">
        <w:rPr>
          <w:rFonts w:asciiTheme="minorHAnsi" w:hAnsiTheme="minorHAnsi"/>
        </w:rPr>
        <w:t>selbe Stei</w:t>
      </w:r>
      <w:r w:rsidR="00260965" w:rsidRPr="00062E63">
        <w:rPr>
          <w:rFonts w:asciiTheme="minorHAnsi" w:hAnsiTheme="minorHAnsi"/>
        </w:rPr>
        <w:softHyphen/>
        <w:t>gung</w:t>
      </w:r>
      <w:r>
        <w:rPr>
          <w:rFonts w:asciiTheme="minorHAnsi" w:hAnsiTheme="minorHAnsi"/>
        </w:rPr>
        <w:t xml:space="preserve">, d.h. </w:t>
      </w:r>
      <w:r w:rsidR="00D674F0" w:rsidRPr="00D674F0">
        <w:rPr>
          <w:rFonts w:asciiTheme="minorHAnsi" w:hAnsiTheme="minorHAnsi"/>
        </w:rPr>
        <w:t xml:space="preserve">die Tangente an den Graphen von </w:t>
      </w:r>
      <m:oMath>
        <m:r>
          <w:rPr>
            <w:rFonts w:ascii="Cambria Math" w:hAnsi="Cambria Math"/>
          </w:rPr>
          <m:t>K</m:t>
        </m:r>
      </m:oMath>
      <w:r w:rsidR="00D674F0" w:rsidRPr="00D674F0">
        <w:rPr>
          <w:rFonts w:asciiTheme="minorHAnsi" w:hAnsiTheme="minorHAnsi"/>
        </w:rPr>
        <w:t xml:space="preserve"> ist </w:t>
      </w:r>
      <w:r w:rsidR="00D674F0">
        <w:rPr>
          <w:rFonts w:asciiTheme="minorHAnsi" w:hAnsiTheme="minorHAnsi"/>
        </w:rPr>
        <w:t>zur Tangente an den</w:t>
      </w:r>
      <w:r w:rsidR="00D674F0" w:rsidRPr="00D674F0">
        <w:rPr>
          <w:rFonts w:asciiTheme="minorHAnsi" w:hAnsiTheme="minorHAnsi"/>
        </w:rPr>
        <w:t xml:space="preserve"> Graphen von </w:t>
      </w:r>
      <m:oMath>
        <m:r>
          <w:rPr>
            <w:rFonts w:ascii="Cambria Math" w:hAnsi="Cambria Math"/>
          </w:rPr>
          <m:t>E</m:t>
        </m:r>
      </m:oMath>
      <w:r w:rsidR="00D674F0">
        <w:rPr>
          <w:rFonts w:asciiTheme="minorHAnsi" w:hAnsiTheme="minorHAnsi"/>
        </w:rPr>
        <w:t xml:space="preserve"> </w:t>
      </w:r>
      <w:r w:rsidR="00D674F0" w:rsidRPr="00D674F0">
        <w:rPr>
          <w:rFonts w:asciiTheme="minorHAnsi" w:hAnsiTheme="minorHAnsi"/>
        </w:rPr>
        <w:t>parallel</w:t>
      </w:r>
      <w:r w:rsidR="00260965" w:rsidRPr="00062E63">
        <w:rPr>
          <w:rFonts w:asciiTheme="minorHAnsi" w:hAnsiTheme="minorHAnsi"/>
        </w:rPr>
        <w:t xml:space="preserve">. </w:t>
      </w:r>
    </w:p>
    <w:p w:rsidR="00260965" w:rsidRDefault="00260965" w:rsidP="00260965">
      <w:pPr>
        <w:jc w:val="both"/>
        <w:rPr>
          <w:rFonts w:asciiTheme="minorHAnsi" w:hAnsiTheme="minorHAnsi"/>
          <w:b/>
          <w:color w:val="0000FF"/>
        </w:rPr>
      </w:pPr>
    </w:p>
    <w:p w:rsidR="008949D4" w:rsidRPr="008949D4" w:rsidRDefault="00260965" w:rsidP="00C157F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Wenn </w:t>
      </w:r>
      <w:r w:rsidR="008949D4">
        <w:rPr>
          <w:rFonts w:asciiTheme="minorHAnsi" w:hAnsiTheme="minorHAnsi"/>
        </w:rPr>
        <w:t>der Gewinn</w:t>
      </w:r>
      <w:r>
        <w:rPr>
          <w:rFonts w:asciiTheme="minorHAnsi" w:hAnsiTheme="minorHAnsi"/>
        </w:rPr>
        <w:t xml:space="preserve"> maximal ist, </w:t>
      </w:r>
      <w:r w:rsidR="008949D4">
        <w:rPr>
          <w:rFonts w:asciiTheme="minorHAnsi" w:hAnsiTheme="minorHAnsi"/>
        </w:rPr>
        <w:t xml:space="preserve">so </w:t>
      </w:r>
      <w:r>
        <w:rPr>
          <w:rFonts w:asciiTheme="minorHAnsi" w:hAnsiTheme="minorHAnsi"/>
        </w:rPr>
        <w:t>ist die Differenz zwischen Erlös und Kosten am größten</w:t>
      </w:r>
      <w:r w:rsidR="008949D4">
        <w:rPr>
          <w:rFonts w:asciiTheme="minorHAnsi" w:hAnsiTheme="minorHAnsi"/>
        </w:rPr>
        <w:t>.</w:t>
      </w:r>
    </w:p>
    <w:p w:rsidR="00260965" w:rsidRDefault="00260965" w:rsidP="00C157F5">
      <w:pPr>
        <w:jc w:val="both"/>
        <w:rPr>
          <w:rFonts w:asciiTheme="minorHAnsi" w:hAnsiTheme="minorHAnsi"/>
        </w:rPr>
      </w:pPr>
    </w:p>
    <w:p w:rsidR="00C157F5" w:rsidRDefault="000439F3" w:rsidP="001C347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de-AT" w:eastAsia="de-AT"/>
        </w:rPr>
        <w:drawing>
          <wp:inline distT="0" distB="0" distL="0" distR="0">
            <wp:extent cx="5011845" cy="396000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845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F5" w:rsidRDefault="00C157F5" w:rsidP="00C157F5">
      <w:pPr>
        <w:jc w:val="both"/>
        <w:rPr>
          <w:rFonts w:asciiTheme="minorHAnsi" w:hAnsiTheme="minorHAnsi"/>
        </w:rPr>
      </w:pPr>
    </w:p>
    <w:p w:rsidR="00C157F5" w:rsidRDefault="00C157F5" w:rsidP="00C157F5">
      <w:pPr>
        <w:jc w:val="both"/>
        <w:rPr>
          <w:rFonts w:asciiTheme="minorHAnsi" w:hAnsiTheme="minorHAnsi"/>
        </w:rPr>
      </w:pPr>
    </w:p>
    <w:p w:rsidR="00260965" w:rsidRDefault="00260965" w:rsidP="001B6AA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 c)</w:t>
      </w:r>
    </w:p>
    <w:p w:rsidR="00260965" w:rsidRDefault="00260965" w:rsidP="001B6AA7">
      <w:pPr>
        <w:jc w:val="both"/>
        <w:rPr>
          <w:rFonts w:asciiTheme="minorHAnsi" w:hAnsiTheme="minorHAnsi"/>
        </w:rPr>
      </w:pPr>
    </w:p>
    <w:p w:rsidR="001C347F" w:rsidRPr="000C20B0" w:rsidRDefault="001C347F" w:rsidP="001C347F">
      <w:pPr>
        <w:spacing w:after="120"/>
        <w:jc w:val="both"/>
        <w:rPr>
          <w:rFonts w:asciiTheme="minorHAnsi" w:hAnsiTheme="minorHAnsi"/>
          <w:color w:val="000000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=0   </m:t>
          </m:r>
        </m:oMath>
      </m:oMathPara>
    </w:p>
    <w:p w:rsidR="001C347F" w:rsidRDefault="001C347F" w:rsidP="001C347F">
      <w:pPr>
        <w:jc w:val="both"/>
        <w:rPr>
          <w:rFonts w:asciiTheme="minorHAnsi" w:hAnsiTheme="minorHAnsi"/>
          <w:color w:val="C00000"/>
        </w:rPr>
      </w:pPr>
      <w:r w:rsidRPr="00062E63">
        <w:rPr>
          <w:rFonts w:asciiTheme="minorHAnsi" w:hAnsiTheme="minorHAnsi"/>
        </w:rPr>
        <w:t xml:space="preserve">Die </w:t>
      </w:r>
      <w:r>
        <w:rPr>
          <w:rFonts w:asciiTheme="minorHAnsi" w:hAnsiTheme="minorHAnsi"/>
        </w:rPr>
        <w:t xml:space="preserve">positiven </w:t>
      </w:r>
      <w:r w:rsidRPr="00062E63">
        <w:rPr>
          <w:rFonts w:asciiTheme="minorHAnsi" w:hAnsiTheme="minorHAnsi"/>
        </w:rPr>
        <w:t xml:space="preserve">Nullstellen der Gewinnfunktion heißen </w:t>
      </w:r>
      <w:r>
        <w:rPr>
          <w:rFonts w:asciiTheme="minorHAnsi" w:hAnsiTheme="minorHAnsi"/>
          <w:color w:val="C00000"/>
        </w:rPr>
        <w:t>Break Even P</w:t>
      </w:r>
      <w:r w:rsidRPr="000C20B0">
        <w:rPr>
          <w:rFonts w:asciiTheme="minorHAnsi" w:hAnsiTheme="minorHAnsi"/>
          <w:color w:val="C00000"/>
        </w:rPr>
        <w:t>oints (Gewinn</w:t>
      </w:r>
      <w:r w:rsidR="002256B8">
        <w:rPr>
          <w:rFonts w:asciiTheme="minorHAnsi" w:hAnsiTheme="minorHAnsi"/>
          <w:color w:val="C00000"/>
        </w:rPr>
        <w:softHyphen/>
      </w:r>
      <w:r w:rsidRPr="000C20B0">
        <w:rPr>
          <w:rFonts w:asciiTheme="minorHAnsi" w:hAnsiTheme="minorHAnsi"/>
          <w:color w:val="C00000"/>
        </w:rPr>
        <w:t>schwellen</w:t>
      </w:r>
      <w:r>
        <w:rPr>
          <w:rFonts w:asciiTheme="minorHAnsi" w:hAnsiTheme="minorHAnsi"/>
          <w:color w:val="C00000"/>
        </w:rPr>
        <w:t>, BEP</w:t>
      </w:r>
      <w:r w:rsidRPr="000C20B0">
        <w:rPr>
          <w:rFonts w:asciiTheme="minorHAnsi" w:hAnsiTheme="minorHAnsi"/>
          <w:color w:val="C00000"/>
        </w:rPr>
        <w:t>).</w:t>
      </w:r>
      <w:r>
        <w:rPr>
          <w:rFonts w:asciiTheme="minorHAnsi" w:hAnsiTheme="minorHAnsi"/>
          <w:color w:val="C00000"/>
        </w:rPr>
        <w:t xml:space="preserve"> </w:t>
      </w:r>
      <w:r w:rsidRPr="00A3434D">
        <w:rPr>
          <w:rFonts w:asciiTheme="minorHAnsi" w:hAnsiTheme="minorHAnsi"/>
        </w:rPr>
        <w:t>Für Absatzmengen die zwischen den BEP liegen ist der Gewinn positiv.</w:t>
      </w:r>
    </w:p>
    <w:p w:rsidR="001C347F" w:rsidRDefault="001C347F" w:rsidP="001C347F">
      <w:pPr>
        <w:jc w:val="both"/>
        <w:rPr>
          <w:rFonts w:asciiTheme="minorHAnsi" w:hAnsiTheme="minorHAnsi"/>
          <w:b/>
          <w:color w:val="008000"/>
        </w:rPr>
      </w:pPr>
    </w:p>
    <w:p w:rsidR="00260965" w:rsidRDefault="001C347F" w:rsidP="00062E63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Liegt die Produktionsmenge zwischen 160,27 ME und 329,24 ME so ist der Gewinn des Unternehmens positiv.</w:t>
      </w:r>
    </w:p>
    <w:p w:rsidR="00260965" w:rsidRDefault="00260965" w:rsidP="00062E63">
      <w:pPr>
        <w:spacing w:after="120"/>
        <w:jc w:val="both"/>
        <w:rPr>
          <w:rFonts w:asciiTheme="minorHAnsi" w:hAnsiTheme="minorHAnsi"/>
        </w:rPr>
      </w:pPr>
    </w:p>
    <w:p w:rsidR="00D674F0" w:rsidRPr="00D674F0" w:rsidRDefault="00D674F0" w:rsidP="00D674F0">
      <w:pPr>
        <w:spacing w:after="120"/>
        <w:jc w:val="both"/>
        <w:rPr>
          <w:rFonts w:asciiTheme="minorHAnsi" w:hAnsiTheme="minorHAnsi"/>
          <w:i/>
          <w:color w:val="C00000"/>
        </w:rPr>
      </w:pPr>
      <w:r w:rsidRPr="00D674F0">
        <w:rPr>
          <w:rFonts w:asciiTheme="minorHAnsi" w:hAnsiTheme="minorHAnsi"/>
          <w:i/>
          <w:color w:val="C00000"/>
        </w:rPr>
        <w:t xml:space="preserve">Beachte: </w:t>
      </w:r>
    </w:p>
    <w:p w:rsidR="00D674F0" w:rsidRPr="00062E63" w:rsidRDefault="00D674F0" w:rsidP="00D674F0">
      <w:pPr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w:lastRenderedPageBreak/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     →     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D674F0" w:rsidRPr="00062E63" w:rsidRDefault="00D674F0" w:rsidP="00D674F0">
      <w:pPr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>Bei den Gewinnschwellen ist der Erlös gleich den Gesamtkosten. Die beiden Kurven schnei</w:t>
      </w:r>
      <w:r w:rsidRPr="00062E63">
        <w:rPr>
          <w:rFonts w:asciiTheme="minorHAnsi" w:hAnsiTheme="minorHAnsi"/>
        </w:rPr>
        <w:softHyphen/>
        <w:t>den sich an diesen Stellen.</w:t>
      </w:r>
    </w:p>
    <w:p w:rsidR="00D674F0" w:rsidRDefault="00D674F0" w:rsidP="00D674F0">
      <w:pPr>
        <w:jc w:val="both"/>
        <w:rPr>
          <w:rFonts w:asciiTheme="minorHAnsi" w:hAnsiTheme="minorHAnsi"/>
        </w:rPr>
      </w:pPr>
    </w:p>
    <w:p w:rsidR="00D674F0" w:rsidRDefault="00D674F0" w:rsidP="00D674F0">
      <w:pPr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&lt;0   →   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&lt;0     →     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&lt;K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D674F0" w:rsidRDefault="00D674F0" w:rsidP="00D674F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Ist der Gewinn negativ, so ist der Erlös kleiner als die Kosten.</w:t>
      </w:r>
    </w:p>
    <w:p w:rsidR="00D674F0" w:rsidRPr="00062E63" w:rsidRDefault="00D674F0" w:rsidP="00D674F0">
      <w:pPr>
        <w:jc w:val="both"/>
        <w:rPr>
          <w:rFonts w:asciiTheme="minorHAnsi" w:hAnsiTheme="minorHAnsi"/>
        </w:rPr>
      </w:pPr>
    </w:p>
    <w:p w:rsidR="00D674F0" w:rsidRPr="00062E63" w:rsidRDefault="00D674F0" w:rsidP="00D674F0">
      <w:pPr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&gt;0   →   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&gt;0     →     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&gt;K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D674F0" w:rsidRPr="00062E63" w:rsidRDefault="00D674F0" w:rsidP="0045673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Ist der Gewinn positiv, so ist der Erlös größer als die Kosten.</w:t>
      </w:r>
    </w:p>
    <w:p w:rsidR="00D674F0" w:rsidRDefault="00D674F0" w:rsidP="00456730">
      <w:pPr>
        <w:pStyle w:val="StandardWeb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FF0000"/>
        </w:rPr>
      </w:pPr>
    </w:p>
    <w:p w:rsidR="00D674F0" w:rsidRDefault="00D674F0" w:rsidP="00456730">
      <w:pPr>
        <w:jc w:val="both"/>
        <w:rPr>
          <w:rFonts w:asciiTheme="minorHAnsi" w:hAnsiTheme="minorHAnsi"/>
        </w:rPr>
      </w:pPr>
    </w:p>
    <w:p w:rsidR="00260965" w:rsidRPr="00456730" w:rsidRDefault="00456730" w:rsidP="00062E63">
      <w:pPr>
        <w:spacing w:after="120"/>
        <w:jc w:val="both"/>
        <w:rPr>
          <w:rFonts w:asciiTheme="minorHAnsi" w:hAnsiTheme="minorHAnsi"/>
          <w:b/>
        </w:rPr>
      </w:pPr>
      <w:r w:rsidRPr="00456730">
        <w:rPr>
          <w:rFonts w:asciiTheme="minorHAnsi" w:hAnsiTheme="minorHAnsi"/>
          <w:b/>
        </w:rPr>
        <w:t>Bsp3:</w:t>
      </w:r>
    </w:p>
    <w:p w:rsidR="00456730" w:rsidRPr="00906B8A" w:rsidRDefault="00456730" w:rsidP="00456730">
      <w:pPr>
        <w:spacing w:after="120"/>
        <w:jc w:val="both"/>
        <w:rPr>
          <w:rFonts w:asciiTheme="minorHAnsi" w:hAnsiTheme="minorHAnsi"/>
          <w:i/>
          <w:color w:val="C00000"/>
        </w:rPr>
      </w:pPr>
      <w:r w:rsidRPr="00906B8A">
        <w:rPr>
          <w:rFonts w:asciiTheme="minorHAnsi" w:hAnsiTheme="minorHAnsi"/>
          <w:i/>
          <w:color w:val="C00000"/>
        </w:rPr>
        <w:t>Nachfragefunktion (Prei</w:t>
      </w:r>
      <w:r w:rsidR="00906B8A" w:rsidRPr="00906B8A">
        <w:rPr>
          <w:rFonts w:asciiTheme="minorHAnsi" w:hAnsiTheme="minorHAnsi"/>
          <w:i/>
          <w:color w:val="C00000"/>
        </w:rPr>
        <w:t>s - Absatz - Funktion)</w:t>
      </w:r>
    </w:p>
    <w:p w:rsidR="00260965" w:rsidRDefault="00126630" w:rsidP="00062E63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Eine</w:t>
      </w:r>
      <w:r w:rsidR="00906B8A" w:rsidRPr="00906B8A">
        <w:rPr>
          <w:rFonts w:asciiTheme="minorHAnsi" w:hAnsiTheme="minorHAnsi"/>
        </w:rPr>
        <w:t xml:space="preserve"> Nachfragefunktion </w:t>
      </w:r>
      <w:r>
        <w:rPr>
          <w:rFonts w:asciiTheme="minorHAnsi" w:hAnsiTheme="minorHAnsi"/>
        </w:rPr>
        <w:t>ordnet</w:t>
      </w:r>
      <w:r w:rsidR="00906B8A" w:rsidRPr="00906B8A">
        <w:rPr>
          <w:rFonts w:asciiTheme="minorHAnsi" w:hAnsiTheme="minorHAnsi"/>
        </w:rPr>
        <w:t xml:space="preserve"> eine</w:t>
      </w:r>
      <w:r>
        <w:rPr>
          <w:rFonts w:asciiTheme="minorHAnsi" w:hAnsiTheme="minorHAnsi"/>
        </w:rPr>
        <w:t>m</w:t>
      </w:r>
      <w:r w:rsidR="00906B8A" w:rsidRPr="00906B8A">
        <w:rPr>
          <w:rFonts w:asciiTheme="minorHAnsi" w:hAnsiTheme="minorHAnsi"/>
        </w:rPr>
        <w:t xml:space="preserve"> Preis </w:t>
      </w:r>
      <m:oMath>
        <m:r>
          <w:rPr>
            <w:rFonts w:ascii="Cambria Math" w:hAnsi="Cambria Math"/>
          </w:rPr>
          <m:t>p</m:t>
        </m:r>
      </m:oMath>
      <w:r>
        <w:rPr>
          <w:rFonts w:asciiTheme="minorHAnsi" w:hAnsiTheme="minorHAnsi"/>
        </w:rPr>
        <w:t xml:space="preserve"> (in GE/ME) </w:t>
      </w:r>
      <w:r w:rsidR="00906B8A" w:rsidRPr="00906B8A">
        <w:rPr>
          <w:rFonts w:asciiTheme="minorHAnsi" w:hAnsiTheme="minorHAnsi"/>
        </w:rPr>
        <w:t xml:space="preserve">eines Gutes die Menge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 xml:space="preserve"> (in ME) zu</w:t>
      </w:r>
      <w:r w:rsidR="00906B8A" w:rsidRPr="00906B8A">
        <w:rPr>
          <w:rFonts w:asciiTheme="minorHAnsi" w:hAnsiTheme="minorHAnsi"/>
        </w:rPr>
        <w:t>, welche zu diesem Preis nachgefragt wird.</w:t>
      </w:r>
    </w:p>
    <w:p w:rsidR="00126630" w:rsidRDefault="00126630" w:rsidP="007067B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den meisten Fällen wird angenommen, dass die Nachfragefunk</w:t>
      </w:r>
      <w:r w:rsidR="00003801">
        <w:rPr>
          <w:rFonts w:asciiTheme="minorHAnsi" w:hAnsiTheme="minorHAnsi"/>
        </w:rPr>
        <w:t>tion streng monoton fallend ist, da die Nachfrage abnimmt,</w:t>
      </w:r>
      <w:r>
        <w:rPr>
          <w:rFonts w:asciiTheme="minorHAnsi" w:hAnsiTheme="minorHAnsi"/>
        </w:rPr>
        <w:t xml:space="preserve"> </w:t>
      </w:r>
      <w:r w:rsidR="00003801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enn der Preis </w:t>
      </w:r>
      <w:r w:rsidR="00003801">
        <w:rPr>
          <w:rFonts w:asciiTheme="minorHAnsi" w:hAnsiTheme="minorHAnsi"/>
        </w:rPr>
        <w:t>steigt</w:t>
      </w:r>
      <w:r>
        <w:rPr>
          <w:rFonts w:asciiTheme="minorHAnsi" w:hAnsiTheme="minorHAnsi"/>
        </w:rPr>
        <w:t>.</w:t>
      </w:r>
    </w:p>
    <w:p w:rsidR="00126630" w:rsidRDefault="00126630" w:rsidP="00062E63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Ausnahmen sind Güter mit Snob - Effekt, beispielsweise seltene und/oder prestige</w:t>
      </w:r>
      <w:r w:rsidR="007806F5">
        <w:rPr>
          <w:rFonts w:asciiTheme="minorHAnsi" w:hAnsiTheme="minorHAnsi"/>
        </w:rPr>
        <w:softHyphen/>
      </w:r>
      <w:r w:rsidR="009D6C02">
        <w:rPr>
          <w:rFonts w:asciiTheme="minorHAnsi" w:hAnsiTheme="minorHAnsi"/>
        </w:rPr>
        <w:t>trächtige</w:t>
      </w:r>
      <w:r>
        <w:rPr>
          <w:rFonts w:asciiTheme="minorHAnsi" w:hAnsiTheme="minorHAnsi"/>
        </w:rPr>
        <w:t xml:space="preserve"> </w:t>
      </w:r>
      <w:r w:rsidR="009D6C02">
        <w:rPr>
          <w:rFonts w:asciiTheme="minorHAnsi" w:hAnsiTheme="minorHAnsi"/>
        </w:rPr>
        <w:t>Güter</w:t>
      </w:r>
      <w:r>
        <w:rPr>
          <w:rFonts w:asciiTheme="minorHAnsi" w:hAnsiTheme="minorHAnsi"/>
        </w:rPr>
        <w:t xml:space="preserve"> des Luxussegments</w:t>
      </w:r>
      <w:r w:rsidR="009D6C02">
        <w:rPr>
          <w:rFonts w:asciiTheme="minorHAnsi" w:hAnsiTheme="minorHAnsi"/>
        </w:rPr>
        <w:t>, die umso begehrter werden, je höher der Preis wird.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9D6C02" w:rsidTr="009D6C02">
        <w:tc>
          <w:tcPr>
            <w:tcW w:w="817" w:type="dxa"/>
          </w:tcPr>
          <w:p w:rsidR="009D6C02" w:rsidRDefault="009D6C02" w:rsidP="00062E63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z.B.:</w:t>
            </w:r>
          </w:p>
        </w:tc>
        <w:tc>
          <w:tcPr>
            <w:tcW w:w="8395" w:type="dxa"/>
          </w:tcPr>
          <w:p w:rsidR="009D6C02" w:rsidRDefault="009D6C02" w:rsidP="00062E63">
            <w:pPr>
              <w:spacing w:after="12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eastAsia="MS Mincho" w:hAnsi="Cambria Math" w:cs="MS Mincho"/>
                  </w:rPr>
                  <m:t>x</m:t>
                </m:r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p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 xml:space="preserve">=140-10∙p </m:t>
                </m:r>
              </m:oMath>
            </m:oMathPara>
          </w:p>
        </w:tc>
      </w:tr>
    </w:tbl>
    <w:p w:rsidR="007067BA" w:rsidRDefault="009D6C02" w:rsidP="007067B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Häufig wird statt der Funktion </w:t>
      </w:r>
      <m:oMath>
        <m:r>
          <w:rPr>
            <w:rFonts w:ascii="Cambria Math" w:eastAsia="MS Mincho" w:hAnsi="Cambria Math" w:cs="MS Mincho"/>
          </w:rPr>
          <m:t>x</m:t>
        </m:r>
        <m:d>
          <m:dPr>
            <m:ctrlPr>
              <w:rPr>
                <w:rFonts w:ascii="Cambria Math" w:eastAsia="MS Mincho" w:hAnsi="Cambria Math" w:cs="MS Mincho"/>
                <w:i/>
              </w:rPr>
            </m:ctrlPr>
          </m:dPr>
          <m:e>
            <m:r>
              <w:rPr>
                <w:rFonts w:ascii="Cambria Math" w:eastAsia="MS Mincho" w:hAnsi="Cambria Math" w:cs="MS Mincho"/>
              </w:rPr>
              <m:t>p</m:t>
            </m:r>
          </m:e>
        </m:d>
      </m:oMath>
      <w:r>
        <w:rPr>
          <w:rFonts w:asciiTheme="minorHAnsi" w:hAnsiTheme="minorHAnsi"/>
        </w:rPr>
        <w:t xml:space="preserve"> die Umkehrfunktion </w:t>
      </w:r>
      <m:oMath>
        <m:r>
          <w:rPr>
            <w:rFonts w:ascii="Cambria Math" w:eastAsia="MS Mincho" w:hAnsi="Cambria Math" w:cs="MS Mincho"/>
          </w:rPr>
          <m:t>p</m:t>
        </m:r>
        <m:d>
          <m:dPr>
            <m:ctrlPr>
              <w:rPr>
                <w:rFonts w:ascii="Cambria Math" w:eastAsia="MS Mincho" w:hAnsi="Cambria Math" w:cs="MS Mincho"/>
                <w:i/>
              </w:rPr>
            </m:ctrlPr>
          </m:dPr>
          <m:e>
            <m:r>
              <w:rPr>
                <w:rFonts w:ascii="Cambria Math" w:eastAsia="MS Mincho" w:hAnsi="Cambria Math" w:cs="MS Mincho"/>
              </w:rPr>
              <m:t>x</m:t>
            </m:r>
          </m:e>
        </m:d>
      </m:oMath>
      <w:r>
        <w:rPr>
          <w:rFonts w:asciiTheme="minorHAnsi" w:hAnsiTheme="minorHAnsi"/>
        </w:rPr>
        <w:t xml:space="preserve"> benutzt, da auch bei Kosten-, Erlös- und Gewinnfunktionen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 xml:space="preserve"> als unabhängige Variable benutzt wird. </w:t>
      </w:r>
    </w:p>
    <w:p w:rsidR="009D6C02" w:rsidRDefault="009D6C02" w:rsidP="00062E63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der Darstellung </w:t>
      </w:r>
      <m:oMath>
        <m:r>
          <w:rPr>
            <w:rFonts w:ascii="Cambria Math" w:eastAsia="MS Mincho" w:hAnsi="Cambria Math" w:cs="MS Mincho"/>
          </w:rPr>
          <m:t>p</m:t>
        </m:r>
        <m:d>
          <m:dPr>
            <m:ctrlPr>
              <w:rPr>
                <w:rFonts w:ascii="Cambria Math" w:eastAsia="MS Mincho" w:hAnsi="Cambria Math" w:cs="MS Mincho"/>
                <w:i/>
              </w:rPr>
            </m:ctrlPr>
          </m:dPr>
          <m:e>
            <m:r>
              <w:rPr>
                <w:rFonts w:ascii="Cambria Math" w:eastAsia="MS Mincho" w:hAnsi="Cambria Math" w:cs="MS Mincho"/>
              </w:rPr>
              <m:t>x</m:t>
            </m:r>
          </m:e>
        </m:d>
      </m:oMath>
      <w:r>
        <w:rPr>
          <w:rFonts w:asciiTheme="minorHAnsi" w:hAnsiTheme="minorHAnsi"/>
        </w:rPr>
        <w:t xml:space="preserve"> ist </w:t>
      </w:r>
      <m:oMath>
        <m:r>
          <w:rPr>
            <w:rFonts w:ascii="Cambria Math" w:hAnsi="Cambria Math"/>
          </w:rPr>
          <m:t>p</m:t>
        </m:r>
      </m:oMath>
      <w:r>
        <w:rPr>
          <w:rFonts w:asciiTheme="minorHAnsi" w:hAnsiTheme="minorHAnsi"/>
        </w:rPr>
        <w:t xml:space="preserve"> jener</w:t>
      </w:r>
      <w:r w:rsidRPr="009D6C02">
        <w:rPr>
          <w:rFonts w:asciiTheme="minorHAnsi" w:hAnsiTheme="minorHAnsi"/>
        </w:rPr>
        <w:t xml:space="preserve"> Preis, zu dem eine bestimmte Menge </w:t>
      </w:r>
      <m:oMath>
        <m:r>
          <w:rPr>
            <w:rFonts w:ascii="Cambria Math" w:hAnsi="Cambria Math"/>
          </w:rPr>
          <m:t>x</m:t>
        </m:r>
      </m:oMath>
      <w:r w:rsidRPr="009D6C02">
        <w:rPr>
          <w:rFonts w:asciiTheme="minorHAnsi" w:hAnsiTheme="minorHAnsi"/>
        </w:rPr>
        <w:t xml:space="preserve"> </w:t>
      </w:r>
      <w:r w:rsidRPr="007067BA">
        <w:rPr>
          <w:rFonts w:asciiTheme="minorHAnsi" w:hAnsiTheme="minorHAnsi"/>
          <w:i/>
          <w:color w:val="C00000"/>
        </w:rPr>
        <w:t>abgesetzt</w:t>
      </w:r>
      <w:r w:rsidRPr="009D6C02">
        <w:rPr>
          <w:rFonts w:asciiTheme="minorHAnsi" w:hAnsiTheme="minorHAnsi"/>
        </w:rPr>
        <w:t xml:space="preserve"> werden kann.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7067BA" w:rsidTr="007067BA">
        <w:tc>
          <w:tcPr>
            <w:tcW w:w="817" w:type="dxa"/>
            <w:vAlign w:val="center"/>
          </w:tcPr>
          <w:p w:rsidR="007067BA" w:rsidRDefault="007067BA" w:rsidP="007067BA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z.B.:</w:t>
            </w:r>
          </w:p>
        </w:tc>
        <w:tc>
          <w:tcPr>
            <w:tcW w:w="8395" w:type="dxa"/>
            <w:vAlign w:val="center"/>
          </w:tcPr>
          <w:p w:rsidR="007067BA" w:rsidRDefault="007067BA" w:rsidP="007067BA">
            <w:pPr>
              <w:spacing w:after="12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eastAsia="MS Mincho" w:hAnsi="Cambria Math" w:cs="MS Mincho"/>
                  </w:rPr>
                  <m:t>x</m:t>
                </m:r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p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>=140-10∙p       →       p</m:t>
                </m:r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x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>=-</m:t>
                </m:r>
                <m:f>
                  <m:f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fPr>
                  <m:num>
                    <m:r>
                      <w:rPr>
                        <w:rFonts w:ascii="Cambria Math" w:eastAsia="MS Mincho" w:hAnsi="Cambria Math" w:cs="MS Mincho"/>
                      </w:rPr>
                      <m:t>1</m:t>
                    </m:r>
                  </m:num>
                  <m:den>
                    <m:r>
                      <w:rPr>
                        <w:rFonts w:ascii="Cambria Math" w:eastAsia="MS Mincho" w:hAnsi="Cambria Math" w:cs="MS Mincho"/>
                      </w:rPr>
                      <m:t>10</m:t>
                    </m:r>
                  </m:den>
                </m:f>
                <m:r>
                  <w:rPr>
                    <w:rFonts w:ascii="Cambria Math" w:eastAsia="MS Mincho" w:hAnsi="Cambria Math" w:cs="MS Mincho"/>
                  </w:rPr>
                  <m:t xml:space="preserve"> ∙x+14</m:t>
                </m:r>
              </m:oMath>
            </m:oMathPara>
          </w:p>
        </w:tc>
      </w:tr>
    </w:tbl>
    <w:p w:rsidR="009D6C02" w:rsidRDefault="009D6C02" w:rsidP="00062E63">
      <w:pPr>
        <w:spacing w:after="120"/>
        <w:jc w:val="both"/>
        <w:rPr>
          <w:rFonts w:asciiTheme="minorHAnsi" w:hAnsiTheme="minorHAnsi"/>
        </w:rPr>
      </w:pPr>
    </w:p>
    <w:p w:rsidR="007067BA" w:rsidRPr="007067BA" w:rsidRDefault="007067BA" w:rsidP="00062E63">
      <w:pPr>
        <w:spacing w:after="120"/>
        <w:jc w:val="both"/>
        <w:rPr>
          <w:rFonts w:asciiTheme="minorHAnsi" w:hAnsiTheme="minorHAnsi"/>
          <w:i/>
          <w:color w:val="C00000"/>
        </w:rPr>
      </w:pPr>
      <w:r w:rsidRPr="007067BA">
        <w:rPr>
          <w:rFonts w:asciiTheme="minorHAnsi" w:hAnsiTheme="minorHAnsi"/>
          <w:i/>
          <w:color w:val="C00000"/>
        </w:rPr>
        <w:t>Angebotsfunktion</w:t>
      </w:r>
    </w:p>
    <w:p w:rsidR="009D6C02" w:rsidRDefault="007067BA" w:rsidP="00062E63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Eine</w:t>
      </w:r>
      <w:r w:rsidRPr="00906B8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Angebots</w:t>
      </w:r>
      <w:r w:rsidRPr="00906B8A">
        <w:rPr>
          <w:rFonts w:asciiTheme="minorHAnsi" w:hAnsiTheme="minorHAnsi"/>
        </w:rPr>
        <w:t xml:space="preserve">funktion </w:t>
      </w:r>
      <w:r>
        <w:rPr>
          <w:rFonts w:asciiTheme="minorHAnsi" w:hAnsiTheme="minorHAnsi"/>
        </w:rPr>
        <w:t>ordnet</w:t>
      </w:r>
      <w:r w:rsidRPr="00906B8A">
        <w:rPr>
          <w:rFonts w:asciiTheme="minorHAnsi" w:hAnsiTheme="minorHAnsi"/>
        </w:rPr>
        <w:t xml:space="preserve"> eine</w:t>
      </w:r>
      <w:r>
        <w:rPr>
          <w:rFonts w:asciiTheme="minorHAnsi" w:hAnsiTheme="minorHAnsi"/>
        </w:rPr>
        <w:t>m</w:t>
      </w:r>
      <w:r w:rsidRPr="00906B8A">
        <w:rPr>
          <w:rFonts w:asciiTheme="minorHAnsi" w:hAnsiTheme="minorHAnsi"/>
        </w:rPr>
        <w:t xml:space="preserve"> Preis </w:t>
      </w:r>
      <m:oMath>
        <m:r>
          <w:rPr>
            <w:rFonts w:ascii="Cambria Math" w:hAnsi="Cambria Math"/>
          </w:rPr>
          <m:t>p</m:t>
        </m:r>
      </m:oMath>
      <w:r>
        <w:rPr>
          <w:rFonts w:asciiTheme="minorHAnsi" w:hAnsiTheme="minorHAnsi"/>
        </w:rPr>
        <w:t xml:space="preserve"> (in GE/ME) </w:t>
      </w:r>
      <w:r w:rsidRPr="00906B8A">
        <w:rPr>
          <w:rFonts w:asciiTheme="minorHAnsi" w:hAnsiTheme="minorHAnsi"/>
        </w:rPr>
        <w:t xml:space="preserve">eines Gutes die Menge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 xml:space="preserve"> (in ME) zu</w:t>
      </w:r>
      <w:r w:rsidRPr="00906B8A">
        <w:rPr>
          <w:rFonts w:asciiTheme="minorHAnsi" w:hAnsiTheme="minorHAnsi"/>
        </w:rPr>
        <w:t xml:space="preserve">, welche zu diesem Preis </w:t>
      </w:r>
      <w:r w:rsidR="00003801">
        <w:rPr>
          <w:rFonts w:asciiTheme="minorHAnsi" w:hAnsiTheme="minorHAnsi"/>
        </w:rPr>
        <w:t>angeboten</w:t>
      </w:r>
      <w:r w:rsidRPr="00906B8A">
        <w:rPr>
          <w:rFonts w:asciiTheme="minorHAnsi" w:hAnsiTheme="minorHAnsi"/>
        </w:rPr>
        <w:t xml:space="preserve"> wird.</w:t>
      </w:r>
    </w:p>
    <w:p w:rsidR="00126630" w:rsidRDefault="00003801" w:rsidP="00062E63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den meisten Fällen wird angenommen, dass die Angebotsfunktion streng monoton steigend ist, da ein Produzent seine Angebotsmenge </w:t>
      </w:r>
      <w:proofErr w:type="gramStart"/>
      <w:r>
        <w:rPr>
          <w:rFonts w:asciiTheme="minorHAnsi" w:hAnsiTheme="minorHAnsi"/>
        </w:rPr>
        <w:t>erhöhen</w:t>
      </w:r>
      <w:proofErr w:type="gramEnd"/>
      <w:r>
        <w:rPr>
          <w:rFonts w:asciiTheme="minorHAnsi" w:hAnsiTheme="minorHAnsi"/>
        </w:rPr>
        <w:t xml:space="preserve"> wird, wenn der Preist steigt.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5F5154" w:rsidTr="005D2B52">
        <w:tc>
          <w:tcPr>
            <w:tcW w:w="817" w:type="dxa"/>
          </w:tcPr>
          <w:p w:rsidR="005F5154" w:rsidRDefault="005F5154" w:rsidP="005D2B52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z.B.:</w:t>
            </w:r>
          </w:p>
        </w:tc>
        <w:tc>
          <w:tcPr>
            <w:tcW w:w="8395" w:type="dxa"/>
          </w:tcPr>
          <w:p w:rsidR="005F5154" w:rsidRDefault="005F5154" w:rsidP="005F5154">
            <w:pPr>
              <w:spacing w:after="12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eastAsia="MS Mincho" w:hAnsi="Cambria Math" w:cs="MS Mincho"/>
                  </w:rPr>
                  <m:t>x</m:t>
                </m:r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p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>=5∙p-10</m:t>
                </m:r>
              </m:oMath>
            </m:oMathPara>
          </w:p>
        </w:tc>
      </w:tr>
    </w:tbl>
    <w:p w:rsidR="005F5154" w:rsidRDefault="005F5154" w:rsidP="005F515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Häufig wird statt der Funktion </w:t>
      </w:r>
      <m:oMath>
        <m:r>
          <w:rPr>
            <w:rFonts w:ascii="Cambria Math" w:eastAsia="MS Mincho" w:hAnsi="Cambria Math" w:cs="MS Mincho"/>
          </w:rPr>
          <m:t>x</m:t>
        </m:r>
        <m:d>
          <m:dPr>
            <m:ctrlPr>
              <w:rPr>
                <w:rFonts w:ascii="Cambria Math" w:eastAsia="MS Mincho" w:hAnsi="Cambria Math" w:cs="MS Mincho"/>
                <w:i/>
              </w:rPr>
            </m:ctrlPr>
          </m:dPr>
          <m:e>
            <m:r>
              <w:rPr>
                <w:rFonts w:ascii="Cambria Math" w:eastAsia="MS Mincho" w:hAnsi="Cambria Math" w:cs="MS Mincho"/>
              </w:rPr>
              <m:t>p</m:t>
            </m:r>
          </m:e>
        </m:d>
      </m:oMath>
      <w:r>
        <w:rPr>
          <w:rFonts w:asciiTheme="minorHAnsi" w:hAnsiTheme="minorHAnsi"/>
        </w:rPr>
        <w:t xml:space="preserve"> wiederum die Umkehrfunktion </w:t>
      </w:r>
      <m:oMath>
        <m:r>
          <w:rPr>
            <w:rFonts w:ascii="Cambria Math" w:eastAsia="MS Mincho" w:hAnsi="Cambria Math" w:cs="MS Mincho"/>
          </w:rPr>
          <m:t>p</m:t>
        </m:r>
        <m:d>
          <m:dPr>
            <m:ctrlPr>
              <w:rPr>
                <w:rFonts w:ascii="Cambria Math" w:eastAsia="MS Mincho" w:hAnsi="Cambria Math" w:cs="MS Mincho"/>
                <w:i/>
              </w:rPr>
            </m:ctrlPr>
          </m:dPr>
          <m:e>
            <m:r>
              <w:rPr>
                <w:rFonts w:ascii="Cambria Math" w:eastAsia="MS Mincho" w:hAnsi="Cambria Math" w:cs="MS Mincho"/>
              </w:rPr>
              <m:t>x</m:t>
            </m:r>
          </m:e>
        </m:d>
      </m:oMath>
      <w:r>
        <w:rPr>
          <w:rFonts w:asciiTheme="minorHAnsi" w:hAnsiTheme="minorHAnsi"/>
        </w:rPr>
        <w:t xml:space="preserve"> benutzt. In der Darstellung </w:t>
      </w:r>
      <m:oMath>
        <m:r>
          <w:rPr>
            <w:rFonts w:ascii="Cambria Math" w:eastAsia="MS Mincho" w:hAnsi="Cambria Math" w:cs="MS Mincho"/>
          </w:rPr>
          <m:t>p</m:t>
        </m:r>
        <m:d>
          <m:dPr>
            <m:ctrlPr>
              <w:rPr>
                <w:rFonts w:ascii="Cambria Math" w:eastAsia="MS Mincho" w:hAnsi="Cambria Math" w:cs="MS Mincho"/>
                <w:i/>
              </w:rPr>
            </m:ctrlPr>
          </m:dPr>
          <m:e>
            <m:r>
              <w:rPr>
                <w:rFonts w:ascii="Cambria Math" w:eastAsia="MS Mincho" w:hAnsi="Cambria Math" w:cs="MS Mincho"/>
              </w:rPr>
              <m:t>x</m:t>
            </m:r>
          </m:e>
        </m:d>
      </m:oMath>
      <w:r>
        <w:rPr>
          <w:rFonts w:asciiTheme="minorHAnsi" w:hAnsiTheme="minorHAnsi"/>
        </w:rPr>
        <w:t xml:space="preserve"> ist </w:t>
      </w:r>
      <m:oMath>
        <m:r>
          <w:rPr>
            <w:rFonts w:ascii="Cambria Math" w:hAnsi="Cambria Math"/>
          </w:rPr>
          <m:t>p</m:t>
        </m:r>
      </m:oMath>
      <w:r>
        <w:rPr>
          <w:rFonts w:asciiTheme="minorHAnsi" w:hAnsiTheme="minorHAnsi"/>
        </w:rPr>
        <w:t xml:space="preserve"> jener</w:t>
      </w:r>
      <w:r w:rsidRPr="009D6C02">
        <w:rPr>
          <w:rFonts w:asciiTheme="minorHAnsi" w:hAnsiTheme="minorHAnsi"/>
        </w:rPr>
        <w:t xml:space="preserve"> Preis, zu dem eine bestimmte Menge </w:t>
      </w:r>
      <m:oMath>
        <m:r>
          <w:rPr>
            <w:rFonts w:ascii="Cambria Math" w:hAnsi="Cambria Math"/>
          </w:rPr>
          <m:t>x</m:t>
        </m:r>
      </m:oMath>
      <w:r w:rsidRPr="009D6C0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  <w:color w:val="C00000"/>
        </w:rPr>
        <w:t>angeboten</w:t>
      </w:r>
      <w:r w:rsidRPr="009D6C0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wird</w:t>
      </w:r>
      <w:r w:rsidRPr="009D6C02">
        <w:rPr>
          <w:rFonts w:asciiTheme="minorHAnsi" w:hAnsiTheme="minorHAnsi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5F5154" w:rsidTr="005D2B52">
        <w:tc>
          <w:tcPr>
            <w:tcW w:w="817" w:type="dxa"/>
            <w:vAlign w:val="center"/>
          </w:tcPr>
          <w:p w:rsidR="005F5154" w:rsidRDefault="005F5154" w:rsidP="005D2B52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z.B.:</w:t>
            </w:r>
          </w:p>
        </w:tc>
        <w:tc>
          <w:tcPr>
            <w:tcW w:w="8395" w:type="dxa"/>
            <w:vAlign w:val="center"/>
          </w:tcPr>
          <w:p w:rsidR="005F5154" w:rsidRDefault="005F5154" w:rsidP="005F5154">
            <w:pPr>
              <w:spacing w:after="12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eastAsia="MS Mincho" w:hAnsi="Cambria Math" w:cs="MS Mincho"/>
                  </w:rPr>
                  <m:t>x</m:t>
                </m:r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p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>=5∙p-10       →       p</m:t>
                </m:r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x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fPr>
                  <m:num>
                    <m:r>
                      <w:rPr>
                        <w:rFonts w:ascii="Cambria Math" w:eastAsia="MS Mincho" w:hAnsi="Cambria Math" w:cs="MS Mincho"/>
                      </w:rPr>
                      <m:t>1</m:t>
                    </m:r>
                  </m:num>
                  <m:den>
                    <m:r>
                      <w:rPr>
                        <w:rFonts w:ascii="Cambria Math" w:eastAsia="MS Mincho" w:hAnsi="Cambria Math" w:cs="MS Mincho"/>
                      </w:rPr>
                      <m:t>5</m:t>
                    </m:r>
                  </m:den>
                </m:f>
                <m:r>
                  <w:rPr>
                    <w:rFonts w:ascii="Cambria Math" w:eastAsia="MS Mincho" w:hAnsi="Cambria Math" w:cs="MS Mincho"/>
                  </w:rPr>
                  <m:t xml:space="preserve"> ∙x+2</m:t>
                </m:r>
              </m:oMath>
            </m:oMathPara>
          </w:p>
        </w:tc>
      </w:tr>
    </w:tbl>
    <w:p w:rsidR="005F5154" w:rsidRDefault="005F5154" w:rsidP="005F5154">
      <w:pPr>
        <w:spacing w:after="120"/>
        <w:jc w:val="both"/>
        <w:rPr>
          <w:rFonts w:asciiTheme="minorHAnsi" w:hAnsiTheme="minorHAnsi"/>
        </w:rPr>
      </w:pPr>
    </w:p>
    <w:p w:rsidR="00260965" w:rsidRDefault="00260965" w:rsidP="00062E63">
      <w:pPr>
        <w:spacing w:after="120"/>
        <w:jc w:val="both"/>
        <w:rPr>
          <w:rFonts w:asciiTheme="minorHAnsi" w:hAnsiTheme="minorHAnsi"/>
        </w:rPr>
      </w:pPr>
    </w:p>
    <w:p w:rsidR="00260965" w:rsidRDefault="005369CE" w:rsidP="00BC6C03">
      <w:pPr>
        <w:spacing w:after="120"/>
        <w:jc w:val="both"/>
        <w:rPr>
          <w:rFonts w:asciiTheme="minorHAnsi" w:hAnsiTheme="minorHAnsi"/>
        </w:rPr>
      </w:pPr>
      <w:r w:rsidRPr="005369CE">
        <w:rPr>
          <w:rFonts w:asciiTheme="minorHAnsi" w:hAnsiTheme="minorHAnsi"/>
        </w:rPr>
        <w:t xml:space="preserve">Der Preis wird in einer Marktwirtschaft durch den </w:t>
      </w:r>
      <w:r w:rsidR="00BC6C03">
        <w:rPr>
          <w:rFonts w:asciiTheme="minorHAnsi" w:hAnsiTheme="minorHAnsi"/>
        </w:rPr>
        <w:t>M</w:t>
      </w:r>
      <w:r w:rsidRPr="005369CE">
        <w:rPr>
          <w:rFonts w:asciiTheme="minorHAnsi" w:hAnsiTheme="minorHAnsi"/>
        </w:rPr>
        <w:t xml:space="preserve">echanismus von Angebot und Nachfrage bestimmt. Der zu einem Marktgleichgewicht führende Preis wird als </w:t>
      </w:r>
      <w:r w:rsidRPr="00BC6C03">
        <w:rPr>
          <w:rFonts w:asciiTheme="minorHAnsi" w:hAnsiTheme="minorHAnsi"/>
          <w:i/>
          <w:color w:val="C00000"/>
        </w:rPr>
        <w:t>Markt</w:t>
      </w:r>
      <w:r w:rsidR="002256B8">
        <w:rPr>
          <w:rFonts w:asciiTheme="minorHAnsi" w:hAnsiTheme="minorHAnsi"/>
          <w:i/>
          <w:color w:val="C00000"/>
        </w:rPr>
        <w:softHyphen/>
      </w:r>
      <w:r w:rsidRPr="00BC6C03">
        <w:rPr>
          <w:rFonts w:asciiTheme="minorHAnsi" w:hAnsiTheme="minorHAnsi"/>
          <w:i/>
          <w:color w:val="C00000"/>
        </w:rPr>
        <w:t>preis</w:t>
      </w:r>
      <w:r w:rsidRPr="005369CE">
        <w:rPr>
          <w:rFonts w:asciiTheme="minorHAnsi" w:hAnsiTheme="minorHAnsi"/>
        </w:rPr>
        <w:t xml:space="preserve"> oder </w:t>
      </w:r>
      <w:r w:rsidRPr="00BC6C03">
        <w:rPr>
          <w:rFonts w:asciiTheme="minorHAnsi" w:hAnsiTheme="minorHAnsi"/>
          <w:i/>
          <w:color w:val="C00000"/>
        </w:rPr>
        <w:t>Gleichgewichtspreis</w:t>
      </w:r>
      <w:r w:rsidRPr="005369CE">
        <w:rPr>
          <w:rFonts w:asciiTheme="minorHAnsi" w:hAnsiTheme="minorHAnsi"/>
        </w:rPr>
        <w:t xml:space="preserve"> bezeichnet.</w:t>
      </w:r>
      <w:r w:rsidR="00BC6C03">
        <w:rPr>
          <w:rFonts w:asciiTheme="minorHAnsi" w:hAnsiTheme="minorHAnsi"/>
        </w:rPr>
        <w:t xml:space="preserve"> </w:t>
      </w:r>
    </w:p>
    <w:p w:rsidR="00BC6C03" w:rsidRDefault="00BC6C03" w:rsidP="00BC6C03">
      <w:pPr>
        <w:jc w:val="both"/>
        <w:rPr>
          <w:rFonts w:asciiTheme="minorHAnsi" w:hAnsiTheme="minorHAnsi"/>
        </w:rPr>
      </w:pPr>
      <w:r w:rsidRPr="00BC6C03">
        <w:rPr>
          <w:rFonts w:asciiTheme="minorHAnsi" w:hAnsiTheme="minorHAnsi"/>
        </w:rPr>
        <w:lastRenderedPageBreak/>
        <w:t>Das Marktgleichgewicht stellt sich ein, wenn Angebots- und Nachfragepreis gleich hoch sind</w:t>
      </w:r>
      <w:r>
        <w:rPr>
          <w:rFonts w:asciiTheme="minorHAnsi" w:hAnsiTheme="minorHAnsi"/>
        </w:rPr>
        <w:t xml:space="preserve">. </w:t>
      </w:r>
    </w:p>
    <w:p w:rsidR="00BC6C03" w:rsidRDefault="00BC6C03" w:rsidP="00BC6C0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BC6C03">
        <w:rPr>
          <w:rFonts w:asciiTheme="minorHAnsi" w:hAnsiTheme="minorHAnsi"/>
        </w:rPr>
        <w:t>uf einem Markt</w:t>
      </w:r>
      <w:r>
        <w:rPr>
          <w:rFonts w:asciiTheme="minorHAnsi" w:hAnsiTheme="minorHAnsi"/>
        </w:rPr>
        <w:t xml:space="preserve"> ist das </w:t>
      </w:r>
      <w:r w:rsidRPr="00BC6C03">
        <w:rPr>
          <w:rFonts w:asciiTheme="minorHAnsi" w:hAnsiTheme="minorHAnsi"/>
        </w:rPr>
        <w:t>Marktgleichgewicht die Situation, in der die Angebots</w:t>
      </w:r>
      <w:r>
        <w:rPr>
          <w:rFonts w:asciiTheme="minorHAnsi" w:hAnsiTheme="minorHAnsi"/>
        </w:rPr>
        <w:t>menge</w:t>
      </w:r>
      <w:r w:rsidRPr="00BC6C03">
        <w:rPr>
          <w:rFonts w:asciiTheme="minorHAnsi" w:hAnsiTheme="minorHAnsi"/>
        </w:rPr>
        <w:t xml:space="preserve"> gleich der Nachfragemenge ist. Diese Menge wird als </w:t>
      </w:r>
      <w:r w:rsidRPr="00BC6C03">
        <w:rPr>
          <w:rFonts w:asciiTheme="minorHAnsi" w:hAnsiTheme="minorHAnsi"/>
          <w:i/>
          <w:color w:val="C00000"/>
        </w:rPr>
        <w:t>Gleichgewichtsmenge</w:t>
      </w:r>
      <w:r w:rsidRPr="00BC6C03">
        <w:rPr>
          <w:rFonts w:asciiTheme="minorHAnsi" w:hAnsiTheme="minorHAnsi"/>
        </w:rPr>
        <w:t xml:space="preserve"> bezeichnet.</w:t>
      </w:r>
    </w:p>
    <w:p w:rsidR="00BC6C03" w:rsidRDefault="00BC6C03" w:rsidP="00BC6C03">
      <w:pPr>
        <w:jc w:val="both"/>
        <w:rPr>
          <w:rFonts w:asciiTheme="minorHAnsi" w:hAnsi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BC6C03" w:rsidTr="00342372">
        <w:tc>
          <w:tcPr>
            <w:tcW w:w="675" w:type="dxa"/>
            <w:vAlign w:val="center"/>
          </w:tcPr>
          <w:p w:rsidR="00BC6C03" w:rsidRDefault="00BC6C03" w:rsidP="003423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z.B.:</w:t>
            </w:r>
          </w:p>
        </w:tc>
        <w:tc>
          <w:tcPr>
            <w:tcW w:w="8537" w:type="dxa"/>
            <w:vAlign w:val="center"/>
          </w:tcPr>
          <w:p w:rsidR="00BC6C03" w:rsidRDefault="00AC4C21" w:rsidP="00342372">
            <w:pPr>
              <w:rPr>
                <w:rFonts w:asciiTheme="minorHAnsi" w:hAnsi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MS Mincho"/>
                      </w:rPr>
                      <m:t>p</m:t>
                    </m:r>
                  </m:e>
                  <m:sub>
                    <m:r>
                      <w:rPr>
                        <w:rFonts w:ascii="Cambria Math" w:eastAsia="MS Mincho" w:hAnsi="Cambria Math" w:cs="MS Mincho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x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>=-</m:t>
                </m:r>
                <m:f>
                  <m:f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fPr>
                  <m:num>
                    <m:r>
                      <w:rPr>
                        <w:rFonts w:ascii="Cambria Math" w:eastAsia="MS Mincho" w:hAnsi="Cambria Math" w:cs="MS Mincho"/>
                      </w:rPr>
                      <m:t>1</m:t>
                    </m:r>
                  </m:num>
                  <m:den>
                    <m:r>
                      <w:rPr>
                        <w:rFonts w:ascii="Cambria Math" w:eastAsia="MS Mincho" w:hAnsi="Cambria Math" w:cs="MS Mincho"/>
                      </w:rPr>
                      <m:t>10</m:t>
                    </m:r>
                  </m:den>
                </m:f>
                <m:r>
                  <w:rPr>
                    <w:rFonts w:ascii="Cambria Math" w:eastAsia="MS Mincho" w:hAnsi="Cambria Math" w:cs="MS Mincho"/>
                  </w:rPr>
                  <m:t xml:space="preserve"> ∙x+14           </m:t>
                </m:r>
                <m:sSub>
                  <m:sSub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MS Mincho"/>
                      </w:rPr>
                      <m:t>p</m:t>
                    </m:r>
                  </m:e>
                  <m:sub>
                    <m:r>
                      <w:rPr>
                        <w:rFonts w:ascii="Cambria Math" w:eastAsia="MS Mincho" w:hAnsi="Cambria Math" w:cs="MS Mincho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x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>=</m:t>
                </m:r>
                <m:f>
                  <m:f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fPr>
                  <m:num>
                    <m:r>
                      <w:rPr>
                        <w:rFonts w:ascii="Cambria Math" w:eastAsia="MS Mincho" w:hAnsi="Cambria Math" w:cs="MS Mincho"/>
                      </w:rPr>
                      <m:t>1</m:t>
                    </m:r>
                  </m:num>
                  <m:den>
                    <m:r>
                      <w:rPr>
                        <w:rFonts w:ascii="Cambria Math" w:eastAsia="MS Mincho" w:hAnsi="Cambria Math" w:cs="MS Mincho"/>
                      </w:rPr>
                      <m:t>5</m:t>
                    </m:r>
                  </m:den>
                </m:f>
                <m:r>
                  <w:rPr>
                    <w:rFonts w:ascii="Cambria Math" w:eastAsia="MS Mincho" w:hAnsi="Cambria Math" w:cs="MS Mincho"/>
                  </w:rPr>
                  <m:t xml:space="preserve"> ∙x+2</m:t>
                </m:r>
              </m:oMath>
            </m:oMathPara>
          </w:p>
        </w:tc>
      </w:tr>
      <w:tr w:rsidR="00BC6C03" w:rsidTr="00342372">
        <w:tc>
          <w:tcPr>
            <w:tcW w:w="675" w:type="dxa"/>
            <w:vAlign w:val="center"/>
          </w:tcPr>
          <w:p w:rsidR="00BC6C03" w:rsidRDefault="00BC6C03" w:rsidP="00342372">
            <w:pPr>
              <w:rPr>
                <w:rFonts w:asciiTheme="minorHAnsi" w:hAnsiTheme="minorHAnsi"/>
              </w:rPr>
            </w:pPr>
          </w:p>
        </w:tc>
        <w:tc>
          <w:tcPr>
            <w:tcW w:w="8537" w:type="dxa"/>
            <w:vAlign w:val="center"/>
          </w:tcPr>
          <w:p w:rsidR="00BC6C03" w:rsidRDefault="00BC6C03" w:rsidP="00342372">
            <w:pPr>
              <w:rPr>
                <w:rFonts w:asciiTheme="minorHAnsi" w:hAnsiTheme="minorHAnsi"/>
              </w:rPr>
            </w:pPr>
          </w:p>
          <w:p w:rsidR="00BC6C03" w:rsidRDefault="00AC4C21" w:rsidP="00342372">
            <w:pPr>
              <w:rPr>
                <w:rFonts w:ascii="Cambria" w:hAnsi="Cambr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MS Mincho"/>
                      </w:rPr>
                      <m:t>p</m:t>
                    </m:r>
                  </m:e>
                  <m:sub>
                    <m:r>
                      <w:rPr>
                        <w:rFonts w:ascii="Cambria Math" w:eastAsia="MS Mincho" w:hAnsi="Cambria Math" w:cs="MS Mincho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x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>=</m:t>
                </m:r>
                <m:sSub>
                  <m:sSub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MS Mincho"/>
                      </w:rPr>
                      <m:t>p</m:t>
                    </m:r>
                  </m:e>
                  <m:sub>
                    <m:r>
                      <w:rPr>
                        <w:rFonts w:ascii="Cambria Math" w:eastAsia="MS Mincho" w:hAnsi="Cambria Math" w:cs="MS Mincho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x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 xml:space="preserve">       →       x=40       </m:t>
                </m:r>
                <m:sSub>
                  <m:sSub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MS Mincho"/>
                      </w:rPr>
                      <m:t>p</m:t>
                    </m:r>
                  </m:e>
                  <m:sub>
                    <m:r>
                      <w:rPr>
                        <w:rFonts w:ascii="Cambria Math" w:eastAsia="MS Mincho" w:hAnsi="Cambria Math" w:cs="MS Mincho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40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>=</m:t>
                </m:r>
                <m:sSub>
                  <m:sSub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sSubPr>
                  <m:e>
                    <m:r>
                      <w:rPr>
                        <w:rFonts w:ascii="Cambria Math" w:eastAsia="MS Mincho" w:hAnsi="Cambria Math" w:cs="MS Mincho"/>
                      </w:rPr>
                      <m:t>p</m:t>
                    </m:r>
                  </m:e>
                  <m:sub>
                    <m:r>
                      <w:rPr>
                        <w:rFonts w:ascii="Cambria Math" w:eastAsia="MS Mincho" w:hAnsi="Cambria Math" w:cs="MS Mincho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eastAsia="MS Mincho" w:hAnsi="Cambria Math" w:cs="MS Mincho"/>
                        <w:i/>
                      </w:rPr>
                    </m:ctrlPr>
                  </m:dPr>
                  <m:e>
                    <m:r>
                      <w:rPr>
                        <w:rFonts w:ascii="Cambria Math" w:eastAsia="MS Mincho" w:hAnsi="Cambria Math" w:cs="MS Mincho"/>
                      </w:rPr>
                      <m:t>40</m:t>
                    </m:r>
                  </m:e>
                </m:d>
                <m:r>
                  <w:rPr>
                    <w:rFonts w:ascii="Cambria Math" w:eastAsia="MS Mincho" w:hAnsi="Cambria Math" w:cs="MS Mincho"/>
                  </w:rPr>
                  <m:t>=10</m:t>
                </m:r>
              </m:oMath>
            </m:oMathPara>
          </w:p>
          <w:p w:rsidR="00342372" w:rsidRDefault="00342372" w:rsidP="00342372">
            <w:pPr>
              <w:rPr>
                <w:rFonts w:ascii="Cambria" w:hAnsi="Cambria"/>
              </w:rPr>
            </w:pPr>
          </w:p>
          <w:p w:rsidR="00342372" w:rsidRPr="005C1BB1" w:rsidRDefault="00342372" w:rsidP="00342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Das Marktgleichgewicht stellt sich bei einer Menge von 40 ME ein. Der Gleich</w:t>
            </w:r>
            <w:r w:rsidR="002256B8">
              <w:rPr>
                <w:rFonts w:ascii="Cambria" w:hAnsi="Cambria"/>
              </w:rPr>
              <w:softHyphen/>
            </w:r>
            <w:r>
              <w:rPr>
                <w:rFonts w:ascii="Cambria" w:hAnsi="Cambria"/>
              </w:rPr>
              <w:t>gewichtspreis beträgt 10 GE/ME</w:t>
            </w:r>
          </w:p>
        </w:tc>
      </w:tr>
    </w:tbl>
    <w:p w:rsidR="00260965" w:rsidRDefault="00260965" w:rsidP="00062E63">
      <w:pPr>
        <w:spacing w:after="120"/>
        <w:jc w:val="both"/>
        <w:rPr>
          <w:rFonts w:asciiTheme="minorHAnsi" w:hAnsiTheme="minorHAnsi"/>
        </w:rPr>
      </w:pPr>
    </w:p>
    <w:p w:rsidR="00260965" w:rsidRDefault="00902DBD" w:rsidP="00902DBD">
      <w:pPr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de-AT" w:eastAsia="de-AT"/>
        </w:rPr>
        <w:drawing>
          <wp:inline distT="0" distB="0" distL="0" distR="0">
            <wp:extent cx="4284386" cy="3060000"/>
            <wp:effectExtent l="19050" t="0" r="1864" b="0"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86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BD" w:rsidRDefault="00902DBD" w:rsidP="00062E63">
      <w:pPr>
        <w:spacing w:after="120"/>
        <w:jc w:val="both"/>
        <w:rPr>
          <w:rFonts w:asciiTheme="minorHAnsi" w:hAnsiTheme="minorHAnsi"/>
        </w:rPr>
      </w:pPr>
    </w:p>
    <w:p w:rsidR="00260965" w:rsidRDefault="00902DBD" w:rsidP="00062E63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Wir betrachten nochmals die Nachfragefunktion:</w:t>
      </w:r>
    </w:p>
    <w:p w:rsidR="00260965" w:rsidRDefault="00902DBD" w:rsidP="00902DBD">
      <w:pPr>
        <w:jc w:val="both"/>
        <w:rPr>
          <w:rFonts w:asciiTheme="minorHAnsi" w:hAnsiTheme="minorHAnsi"/>
        </w:rPr>
      </w:pPr>
      <m:oMathPara>
        <m:oMath>
          <m:r>
            <w:rPr>
              <w:rFonts w:ascii="Cambria Math" w:eastAsia="MS Mincho" w:hAnsi="Cambria Math" w:cs="MS Mincho"/>
            </w:rPr>
            <m:t>p</m:t>
          </m:r>
          <m:d>
            <m:dPr>
              <m:ctrlPr>
                <w:rPr>
                  <w:rFonts w:ascii="Cambria Math" w:eastAsia="MS Mincho" w:hAnsi="Cambria Math" w:cs="MS Mincho"/>
                  <w:i/>
                </w:rPr>
              </m:ctrlPr>
            </m:dPr>
            <m:e>
              <m:r>
                <w:rPr>
                  <w:rFonts w:ascii="Cambria Math" w:eastAsia="MS Mincho" w:hAnsi="Cambria Math" w:cs="MS Mincho"/>
                </w:rPr>
                <m:t>x</m:t>
              </m:r>
            </m:e>
          </m:d>
          <m:r>
            <w:rPr>
              <w:rFonts w:ascii="Cambria Math" w:eastAsia="MS Mincho" w:hAnsi="Cambria Math" w:cs="MS Mincho"/>
            </w:rPr>
            <m:t>=-</m:t>
          </m:r>
          <m:f>
            <m:fPr>
              <m:ctrlPr>
                <w:rPr>
                  <w:rFonts w:ascii="Cambria Math" w:eastAsia="MS Mincho" w:hAnsi="Cambria Math" w:cs="MS Mincho"/>
                  <w:i/>
                </w:rPr>
              </m:ctrlPr>
            </m:fPr>
            <m:num>
              <m:r>
                <w:rPr>
                  <w:rFonts w:ascii="Cambria Math" w:eastAsia="MS Mincho" w:hAnsi="Cambria Math" w:cs="MS Mincho"/>
                </w:rPr>
                <m:t>1</m:t>
              </m:r>
            </m:num>
            <m:den>
              <m:r>
                <w:rPr>
                  <w:rFonts w:ascii="Cambria Math" w:eastAsia="MS Mincho" w:hAnsi="Cambria Math" w:cs="MS Mincho"/>
                </w:rPr>
                <m:t>10</m:t>
              </m:r>
            </m:den>
          </m:f>
          <m:r>
            <w:rPr>
              <w:rFonts w:ascii="Cambria Math" w:eastAsia="MS Mincho" w:hAnsi="Cambria Math" w:cs="MS Mincho"/>
            </w:rPr>
            <m:t xml:space="preserve"> ∙x+14</m:t>
          </m:r>
        </m:oMath>
      </m:oMathPara>
    </w:p>
    <w:p w:rsidR="00902DBD" w:rsidRDefault="00902DBD" w:rsidP="00902DBD">
      <w:pPr>
        <w:jc w:val="both"/>
        <w:rPr>
          <w:rFonts w:asciiTheme="minorHAnsi" w:hAnsiTheme="minorHAnsi"/>
        </w:rPr>
      </w:pPr>
    </w:p>
    <w:p w:rsidR="00902DBD" w:rsidRPr="00062E63" w:rsidRDefault="00902DBD" w:rsidP="00902DBD">
      <w:pPr>
        <w:tabs>
          <w:tab w:val="left" w:pos="3240"/>
        </w:tabs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       →       x=140 ME</m:t>
          </m:r>
        </m:oMath>
      </m:oMathPara>
    </w:p>
    <w:p w:rsidR="00902DBD" w:rsidRPr="00062E63" w:rsidRDefault="00C000BB" w:rsidP="00902DBD">
      <w:pPr>
        <w:tabs>
          <w:tab w:val="left" w:pos="32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</w:t>
      </w:r>
      <w:r w:rsidRPr="00C000BB">
        <w:rPr>
          <w:rFonts w:asciiTheme="minorHAnsi" w:hAnsiTheme="minorHAnsi"/>
          <w:i/>
          <w:color w:val="C00000"/>
        </w:rPr>
        <w:t>Sättigungsmenge</w:t>
      </w:r>
      <w:r w:rsidR="00902DBD" w:rsidRPr="00902DBD">
        <w:rPr>
          <w:rFonts w:asciiTheme="minorHAnsi" w:hAnsiTheme="minorHAnsi"/>
        </w:rPr>
        <w:t xml:space="preserve"> beschreibt die theoretisch </w:t>
      </w:r>
      <w:r>
        <w:rPr>
          <w:rFonts w:asciiTheme="minorHAnsi" w:hAnsiTheme="minorHAnsi"/>
        </w:rPr>
        <w:t>größte</w:t>
      </w:r>
      <w:r w:rsidR="00902DBD" w:rsidRPr="00902DBD">
        <w:rPr>
          <w:rFonts w:asciiTheme="minorHAnsi" w:hAnsiTheme="minorHAnsi"/>
        </w:rPr>
        <w:t xml:space="preserve"> absetzbare Menge eines Gutes, </w:t>
      </w:r>
      <w:r>
        <w:rPr>
          <w:rFonts w:asciiTheme="minorHAnsi" w:hAnsiTheme="minorHAnsi"/>
        </w:rPr>
        <w:t>also</w:t>
      </w:r>
      <w:r w:rsidR="00902DBD" w:rsidRPr="00902DBD">
        <w:rPr>
          <w:rFonts w:asciiTheme="minorHAnsi" w:hAnsiTheme="minorHAnsi"/>
        </w:rPr>
        <w:t xml:space="preserve"> die nachgefragte Menge, wenn das Gut kostenlos wäre.</w:t>
      </w:r>
    </w:p>
    <w:p w:rsidR="00902DBD" w:rsidRDefault="00902DBD" w:rsidP="00902DBD">
      <w:pPr>
        <w:ind w:left="340" w:hanging="340"/>
        <w:jc w:val="both"/>
        <w:rPr>
          <w:rFonts w:asciiTheme="minorHAnsi" w:hAnsiTheme="minorHAnsi"/>
        </w:rPr>
      </w:pPr>
    </w:p>
    <w:p w:rsidR="00902DBD" w:rsidRDefault="00902DBD" w:rsidP="00902DBD">
      <w:pPr>
        <w:tabs>
          <w:tab w:val="left" w:pos="3240"/>
        </w:tabs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=14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GE</m:t>
              </m:r>
            </m:num>
            <m:den>
              <m:r>
                <w:rPr>
                  <w:rFonts w:ascii="Cambria Math" w:hAnsi="Cambria Math"/>
                </w:rPr>
                <m:t>ME</m:t>
              </m:r>
            </m:den>
          </m:f>
          <m:r>
            <w:rPr>
              <w:rFonts w:ascii="Cambria Math" w:hAnsi="Cambria Math"/>
            </w:rPr>
            <m:t xml:space="preserve">  </m:t>
          </m:r>
        </m:oMath>
      </m:oMathPara>
    </w:p>
    <w:p w:rsidR="008C3B9A" w:rsidRPr="008C3B9A" w:rsidRDefault="008C3B9A" w:rsidP="008C3B9A">
      <w:pPr>
        <w:tabs>
          <w:tab w:val="left" w:pos="1418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Der </w:t>
      </w:r>
      <w:r w:rsidRPr="008C3B9A">
        <w:rPr>
          <w:rFonts w:asciiTheme="minorHAnsi" w:hAnsiTheme="minorHAnsi"/>
          <w:i/>
          <w:color w:val="C00000"/>
        </w:rPr>
        <w:t>theoretische Höchstpreis</w:t>
      </w:r>
      <w:r w:rsidRPr="008C3B9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8C3B9A">
        <w:rPr>
          <w:rFonts w:asciiTheme="minorHAnsi" w:hAnsiTheme="minorHAnsi"/>
        </w:rPr>
        <w:t>Prohibitivpreis</w:t>
      </w:r>
      <w:r>
        <w:rPr>
          <w:rFonts w:asciiTheme="minorHAnsi" w:hAnsiTheme="minorHAnsi"/>
        </w:rPr>
        <w:t>)</w:t>
      </w:r>
      <w:r w:rsidRPr="008C3B9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ist jener</w:t>
      </w:r>
      <w:r w:rsidRPr="008C3B9A">
        <w:rPr>
          <w:rFonts w:asciiTheme="minorHAnsi" w:hAnsiTheme="minorHAnsi"/>
        </w:rPr>
        <w:t xml:space="preserve"> Preis, bei dem die </w:t>
      </w:r>
      <w:r>
        <w:rPr>
          <w:rFonts w:asciiTheme="minorHAnsi" w:hAnsiTheme="minorHAnsi"/>
        </w:rPr>
        <w:t>Konsumenten</w:t>
      </w:r>
      <w:r w:rsidRPr="008C3B9A">
        <w:rPr>
          <w:rFonts w:asciiTheme="minorHAnsi" w:hAnsiTheme="minorHAnsi"/>
        </w:rPr>
        <w:t xml:space="preserve"> nicht mehr bereit bzw. nicht mehr in der Lage sind, auch nur eine Mengeneinheit des betreffenden Gutes zu kaufen.</w:t>
      </w:r>
    </w:p>
    <w:p w:rsidR="00902DBD" w:rsidRDefault="00902DBD" w:rsidP="008C3B9A">
      <w:pPr>
        <w:tabs>
          <w:tab w:val="left" w:pos="1418"/>
        </w:tabs>
        <w:jc w:val="both"/>
        <w:rPr>
          <w:rFonts w:asciiTheme="minorHAnsi" w:hAnsiTheme="minorHAnsi"/>
        </w:rPr>
      </w:pPr>
    </w:p>
    <w:p w:rsidR="004F368D" w:rsidRDefault="004F368D">
      <w:pPr>
        <w:ind w:left="340" w:hanging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32710D" w:rsidRPr="00AA1D1F" w:rsidRDefault="00AA1D1F" w:rsidP="00062E63">
      <w:pPr>
        <w:spacing w:after="120"/>
        <w:jc w:val="both"/>
        <w:rPr>
          <w:rFonts w:asciiTheme="minorHAnsi" w:hAnsiTheme="minorHAnsi"/>
          <w:b/>
        </w:rPr>
      </w:pPr>
      <w:r w:rsidRPr="00AA1D1F">
        <w:rPr>
          <w:rFonts w:asciiTheme="minorHAnsi" w:hAnsiTheme="minorHAnsi"/>
          <w:b/>
        </w:rPr>
        <w:lastRenderedPageBreak/>
        <w:t>Bsp4:</w:t>
      </w:r>
    </w:p>
    <w:p w:rsidR="00AA1D1F" w:rsidRDefault="00AA1D1F" w:rsidP="001A5E2A">
      <w:pPr>
        <w:spacing w:after="120"/>
        <w:jc w:val="both"/>
        <w:rPr>
          <w:rFonts w:asciiTheme="minorHAnsi" w:hAnsiTheme="minorHAnsi"/>
        </w:rPr>
      </w:pPr>
      <w:r w:rsidRPr="00AA1D1F">
        <w:rPr>
          <w:rFonts w:asciiTheme="minorHAnsi" w:hAnsiTheme="minorHAnsi"/>
        </w:rPr>
        <w:t xml:space="preserve">Ein Monopolanbieter kann für sein Produkt jeden Preis verlangen, den er will. Allerdings muss er berücksichtigen, dass bei höheren Preisen die Nachfrage abnimmt. </w:t>
      </w:r>
    </w:p>
    <w:p w:rsidR="00062E63" w:rsidRDefault="00062E63" w:rsidP="001A5E2A">
      <w:pPr>
        <w:spacing w:after="120"/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>Eine Marktbefragung hat ergeben, dass die Abhängigkeit de</w:t>
      </w:r>
      <w:r w:rsidR="00AA1D1F">
        <w:rPr>
          <w:rFonts w:asciiTheme="minorHAnsi" w:hAnsiTheme="minorHAnsi"/>
        </w:rPr>
        <w:t>r</w:t>
      </w:r>
      <w:r w:rsidRPr="00062E63">
        <w:rPr>
          <w:rFonts w:asciiTheme="minorHAnsi" w:hAnsiTheme="minorHAnsi"/>
        </w:rPr>
        <w:t xml:space="preserve"> </w:t>
      </w:r>
      <w:r w:rsidR="00AA1D1F">
        <w:rPr>
          <w:rFonts w:asciiTheme="minorHAnsi" w:hAnsiTheme="minorHAnsi"/>
        </w:rPr>
        <w:t>nachgefragten Menge</w:t>
      </w:r>
      <w:r w:rsidRPr="00062E63">
        <w:rPr>
          <w:rFonts w:asciiTheme="minorHAnsi" w:hAnsiTheme="minorHAnsi"/>
        </w:rPr>
        <w:t xml:space="preserve"> vo</w:t>
      </w:r>
      <w:r w:rsidR="00AA1D1F">
        <w:rPr>
          <w:rFonts w:asciiTheme="minorHAnsi" w:hAnsiTheme="minorHAnsi"/>
        </w:rPr>
        <w:t>m</w:t>
      </w:r>
      <w:r w:rsidRPr="00062E63">
        <w:rPr>
          <w:rFonts w:asciiTheme="minorHAnsi" w:hAnsiTheme="minorHAnsi"/>
        </w:rPr>
        <w:t xml:space="preserve"> </w:t>
      </w:r>
      <w:r w:rsidR="00AA1D1F">
        <w:rPr>
          <w:rFonts w:asciiTheme="minorHAnsi" w:hAnsiTheme="minorHAnsi"/>
        </w:rPr>
        <w:t>Preis</w:t>
      </w:r>
      <w:r w:rsidRPr="00062E63">
        <w:rPr>
          <w:rFonts w:asciiTheme="minorHAnsi" w:hAnsiTheme="minorHAnsi"/>
        </w:rPr>
        <w:t xml:space="preserve"> durch die Funktion </w:t>
      </w:r>
      <m:oMath>
        <m:r>
          <w:rPr>
            <w:rFonts w:ascii="Cambria Math" w:hAnsi="Cambria Math"/>
          </w:rPr>
          <m:t>p(x)</m:t>
        </m:r>
      </m:oMath>
      <w:r w:rsidRPr="00062E63">
        <w:rPr>
          <w:rFonts w:asciiTheme="minorHAnsi" w:hAnsiTheme="minorHAnsi"/>
        </w:rPr>
        <w:t xml:space="preserve"> beschrieben wird. Die Kostenstruktur der Produktion wird durch die Kos</w:t>
      </w:r>
      <w:r w:rsidR="00F14543">
        <w:rPr>
          <w:rFonts w:asciiTheme="minorHAnsi" w:hAnsiTheme="minorHAnsi"/>
        </w:rPr>
        <w:softHyphen/>
      </w:r>
      <w:r w:rsidRPr="00062E63">
        <w:rPr>
          <w:rFonts w:asciiTheme="minorHAnsi" w:hAnsiTheme="minorHAnsi"/>
        </w:rPr>
        <w:t xml:space="preserve">tenfunktion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62E63">
        <w:rPr>
          <w:rFonts w:asciiTheme="minorHAnsi" w:hAnsiTheme="minorHAnsi"/>
        </w:rPr>
        <w:t xml:space="preserve"> beschrieben.</w:t>
      </w:r>
    </w:p>
    <w:p w:rsidR="00062E63" w:rsidRPr="00062E63" w:rsidRDefault="001A5E2A" w:rsidP="0030700A">
      <w:pPr>
        <w:spacing w:after="120"/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x+5          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x+2</m:t>
          </m:r>
        </m:oMath>
      </m:oMathPara>
    </w:p>
    <w:p w:rsidR="00062E63" w:rsidRDefault="0030700A" w:rsidP="00AA1D1F">
      <w:pPr>
        <w:pStyle w:val="Listenabsatz"/>
        <w:numPr>
          <w:ilvl w:val="0"/>
          <w:numId w:val="11"/>
        </w:numPr>
        <w:jc w:val="both"/>
        <w:rPr>
          <w:rFonts w:asciiTheme="minorHAnsi" w:hAnsiTheme="minorHAnsi"/>
        </w:rPr>
      </w:pPr>
      <w:r w:rsidRPr="0030700A">
        <w:rPr>
          <w:rFonts w:asciiTheme="minorHAnsi" w:hAnsiTheme="minorHAnsi"/>
        </w:rPr>
        <w:t xml:space="preserve">Interpretiere die Koeffizienten der </w:t>
      </w:r>
      <w:r w:rsidR="00AA1D1F">
        <w:rPr>
          <w:rFonts w:asciiTheme="minorHAnsi" w:hAnsiTheme="minorHAnsi"/>
        </w:rPr>
        <w:t>P</w:t>
      </w:r>
      <w:r w:rsidRPr="0030700A">
        <w:rPr>
          <w:rFonts w:asciiTheme="minorHAnsi" w:hAnsiTheme="minorHAnsi"/>
        </w:rPr>
        <w:t>reis - Absatz - Funktion. Bestimme die Sättigungs</w:t>
      </w:r>
      <w:r w:rsidR="002256B8">
        <w:rPr>
          <w:rFonts w:asciiTheme="minorHAnsi" w:hAnsiTheme="minorHAnsi"/>
        </w:rPr>
        <w:softHyphen/>
      </w:r>
      <w:r w:rsidRPr="0030700A">
        <w:rPr>
          <w:rFonts w:asciiTheme="minorHAnsi" w:hAnsiTheme="minorHAnsi"/>
        </w:rPr>
        <w:t>menge und den Höchstpreis.</w:t>
      </w:r>
    </w:p>
    <w:p w:rsidR="0030700A" w:rsidRDefault="0030700A" w:rsidP="00AA1D1F">
      <w:pPr>
        <w:pStyle w:val="Listenabsatz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Berechne die Kostenkehre und interpretiere die Krümmung der Kostenfunktion. </w:t>
      </w:r>
    </w:p>
    <w:p w:rsidR="0030700A" w:rsidRPr="00AA1D1F" w:rsidRDefault="00AA1D1F" w:rsidP="00AA1D1F">
      <w:pPr>
        <w:pStyle w:val="Listenabsatz"/>
        <w:numPr>
          <w:ilvl w:val="0"/>
          <w:numId w:val="11"/>
        </w:numPr>
        <w:jc w:val="both"/>
        <w:rPr>
          <w:rFonts w:asciiTheme="minorHAnsi" w:hAnsiTheme="minorHAnsi"/>
        </w:rPr>
      </w:pPr>
      <w:r w:rsidRPr="00AA1D1F">
        <w:rPr>
          <w:rFonts w:asciiTheme="minorHAnsi" w:hAnsiTheme="minorHAnsi"/>
        </w:rPr>
        <w:t>Berechne das Betriebsoptimum</w:t>
      </w:r>
      <w:r>
        <w:rPr>
          <w:rFonts w:asciiTheme="minorHAnsi" w:hAnsiTheme="minorHAnsi"/>
        </w:rPr>
        <w:t xml:space="preserve"> und zeichne den Graphen der Stückkostenfunktion</w:t>
      </w:r>
      <w:r w:rsidRPr="00AA1D1F">
        <w:rPr>
          <w:rFonts w:asciiTheme="minorHAnsi" w:hAnsiTheme="minorHAnsi"/>
        </w:rPr>
        <w:t>.</w:t>
      </w:r>
    </w:p>
    <w:p w:rsidR="0030700A" w:rsidRDefault="0030700A" w:rsidP="00AA1D1F">
      <w:pPr>
        <w:pStyle w:val="Listenabsatz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Berechne den maximalen Erlös und den zugehörigen Preis.</w:t>
      </w:r>
    </w:p>
    <w:p w:rsidR="0030700A" w:rsidRDefault="0030700A" w:rsidP="00AA1D1F">
      <w:pPr>
        <w:pStyle w:val="Listenabsatz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Berechne den maximalen Gewinn und den zugehörigen Preis.</w:t>
      </w:r>
    </w:p>
    <w:p w:rsidR="0030700A" w:rsidRDefault="0030700A" w:rsidP="00AA1D1F">
      <w:pPr>
        <w:pStyle w:val="Listenabsatz"/>
        <w:ind w:left="39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Bestimme die Grenzen des Gewinnbereichs.</w:t>
      </w:r>
    </w:p>
    <w:p w:rsidR="00AA1D1F" w:rsidRDefault="00AA1D1F" w:rsidP="00AA1D1F">
      <w:pPr>
        <w:pStyle w:val="Listenabsatz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Zeichne die Graphen der Kosten-, Erlös-, und Gewinnfunktion in ein gemeinsame</w:t>
      </w:r>
      <w:r w:rsidR="002256B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Koordinatensystem.</w:t>
      </w:r>
    </w:p>
    <w:p w:rsidR="0030700A" w:rsidRPr="0030700A" w:rsidRDefault="0030700A" w:rsidP="0030700A">
      <w:pPr>
        <w:pStyle w:val="Listenabsatz"/>
        <w:jc w:val="both"/>
        <w:rPr>
          <w:rFonts w:asciiTheme="minorHAnsi" w:hAnsiTheme="minorHAnsi"/>
        </w:rPr>
      </w:pPr>
    </w:p>
    <w:p w:rsidR="00DF32BE" w:rsidRDefault="00DF32BE">
      <w:pPr>
        <w:ind w:left="340" w:hanging="340"/>
        <w:jc w:val="both"/>
        <w:rPr>
          <w:rFonts w:asciiTheme="minorHAnsi" w:hAnsiTheme="minorHAnsi"/>
          <w:color w:val="0000FF"/>
        </w:rPr>
      </w:pPr>
    </w:p>
    <w:p w:rsidR="00437177" w:rsidRDefault="000A4EA6" w:rsidP="000A4EA6">
      <w:pPr>
        <w:ind w:left="340" w:hanging="340"/>
        <w:jc w:val="center"/>
        <w:rPr>
          <w:rFonts w:asciiTheme="minorHAnsi" w:hAnsiTheme="minorHAnsi"/>
          <w:color w:val="0000FF"/>
        </w:rPr>
      </w:pPr>
      <w:r>
        <w:rPr>
          <w:rFonts w:asciiTheme="minorHAnsi" w:hAnsiTheme="minorHAnsi"/>
          <w:noProof/>
          <w:color w:val="0000FF"/>
          <w:lang w:val="de-AT" w:eastAsia="de-AT"/>
        </w:rPr>
        <w:drawing>
          <wp:inline distT="0" distB="0" distL="0" distR="0">
            <wp:extent cx="4197733" cy="4500000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733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F04" w:rsidRDefault="00E36F04">
      <w:pPr>
        <w:ind w:left="340" w:hanging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062E63" w:rsidRPr="00062E63" w:rsidRDefault="00372649" w:rsidP="00062E63">
      <w:pPr>
        <w:pStyle w:val="StandardWeb"/>
        <w:overflowPunct w:val="0"/>
        <w:autoSpaceDE w:val="0"/>
        <w:autoSpaceDN w:val="0"/>
        <w:adjustRightInd w:val="0"/>
        <w:spacing w:before="0" w:beforeAutospacing="0" w:after="120" w:afterAutospacing="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Bsp5</w:t>
      </w:r>
      <w:r w:rsidR="00062E63" w:rsidRPr="00062E63">
        <w:rPr>
          <w:rFonts w:asciiTheme="minorHAnsi" w:hAnsiTheme="minorHAnsi"/>
          <w:b/>
        </w:rPr>
        <w:t>:</w:t>
      </w:r>
      <w:r w:rsidR="00062E63" w:rsidRPr="00062E63">
        <w:rPr>
          <w:rFonts w:asciiTheme="minorHAnsi" w:hAnsiTheme="minorHAnsi"/>
        </w:rPr>
        <w:t xml:space="preserve"> </w:t>
      </w:r>
    </w:p>
    <w:p w:rsidR="00062E63" w:rsidRPr="00062E63" w:rsidRDefault="00062E63" w:rsidP="00062E63">
      <w:pPr>
        <w:pStyle w:val="StandardWeb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szCs w:val="20"/>
        </w:rPr>
      </w:pPr>
      <w:r w:rsidRPr="00062E63">
        <w:rPr>
          <w:rFonts w:asciiTheme="minorHAnsi" w:hAnsiTheme="minorHAnsi"/>
          <w:szCs w:val="20"/>
        </w:rPr>
        <w:t>Ein Zeitschriftenverlag stellt mittels Umfrage fest, dass bei einem Stückpreis von 5 € 15000 Fachzeitschrif</w:t>
      </w:r>
      <w:r w:rsidRPr="00062E63">
        <w:rPr>
          <w:rFonts w:asciiTheme="minorHAnsi" w:hAnsiTheme="minorHAnsi"/>
          <w:szCs w:val="20"/>
        </w:rPr>
        <w:softHyphen/>
        <w:t>ten ab</w:t>
      </w:r>
      <w:r w:rsidRPr="00062E63">
        <w:rPr>
          <w:rFonts w:asciiTheme="minorHAnsi" w:hAnsiTheme="minorHAnsi"/>
          <w:szCs w:val="20"/>
        </w:rPr>
        <w:softHyphen/>
        <w:t>gesetzt werden können. Senkt der Verlag den Preis auf 4,50 € kön</w:t>
      </w:r>
      <w:r w:rsidRPr="00062E63">
        <w:rPr>
          <w:rFonts w:asciiTheme="minorHAnsi" w:hAnsiTheme="minorHAnsi"/>
          <w:szCs w:val="20"/>
        </w:rPr>
        <w:softHyphen/>
        <w:t>nen weitere 750 Stück der Zeitschrift verkauft werden. Bei jeder weiteren Preissen</w:t>
      </w:r>
      <w:r w:rsidR="00F14543">
        <w:rPr>
          <w:rFonts w:asciiTheme="minorHAnsi" w:hAnsiTheme="minorHAnsi"/>
          <w:szCs w:val="20"/>
        </w:rPr>
        <w:softHyphen/>
      </w:r>
      <w:r w:rsidRPr="00062E63">
        <w:rPr>
          <w:rFonts w:asciiTheme="minorHAnsi" w:hAnsiTheme="minorHAnsi"/>
          <w:szCs w:val="20"/>
        </w:rPr>
        <w:t>kung um 0,50 € erhöht sich die Ab</w:t>
      </w:r>
      <w:r w:rsidRPr="00062E63">
        <w:rPr>
          <w:rFonts w:asciiTheme="minorHAnsi" w:hAnsiTheme="minorHAnsi"/>
          <w:szCs w:val="20"/>
        </w:rPr>
        <w:softHyphen/>
        <w:t xml:space="preserve">satzmenge um jeweils 750 Stück. </w:t>
      </w:r>
    </w:p>
    <w:p w:rsidR="00062E63" w:rsidRDefault="00062E63" w:rsidP="00062E63">
      <w:pPr>
        <w:pStyle w:val="StandardWeb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szCs w:val="20"/>
        </w:rPr>
      </w:pPr>
      <w:r w:rsidRPr="00062E63">
        <w:rPr>
          <w:rFonts w:asciiTheme="minorHAnsi" w:hAnsiTheme="minorHAnsi"/>
          <w:szCs w:val="20"/>
        </w:rPr>
        <w:t>Die Kosten für Herstellung und Vertrieb werden durch folgende Kostenfunktion be</w:t>
      </w:r>
      <w:r w:rsidR="00F14543">
        <w:rPr>
          <w:rFonts w:asciiTheme="minorHAnsi" w:hAnsiTheme="minorHAnsi"/>
          <w:szCs w:val="20"/>
        </w:rPr>
        <w:softHyphen/>
      </w:r>
      <w:r w:rsidRPr="00062E63">
        <w:rPr>
          <w:rFonts w:asciiTheme="minorHAnsi" w:hAnsiTheme="minorHAnsi"/>
          <w:szCs w:val="20"/>
        </w:rPr>
        <w:t>schrieben:</w:t>
      </w:r>
    </w:p>
    <w:p w:rsidR="00786581" w:rsidRPr="00062E63" w:rsidRDefault="00786581" w:rsidP="00786581">
      <w:pPr>
        <w:pStyle w:val="StandardWeb"/>
        <w:overflowPunct w:val="0"/>
        <w:autoSpaceDE w:val="0"/>
        <w:autoSpaceDN w:val="0"/>
        <w:adjustRightInd w:val="0"/>
        <w:spacing w:before="120" w:beforeAutospacing="0" w:after="120" w:afterAutospacing="0"/>
        <w:jc w:val="both"/>
        <w:textAlignment w:val="baseline"/>
        <w:rPr>
          <w:rFonts w:asciiTheme="minorHAnsi" w:hAnsiTheme="minorHAnsi"/>
          <w:szCs w:val="20"/>
        </w:rPr>
      </w:pPr>
      <m:oMathPara>
        <m:oMath>
          <m:r>
            <w:rPr>
              <w:rFonts w:ascii="Cambria Math" w:hAnsi="Cambria Math"/>
              <w:szCs w:val="20"/>
            </w:rPr>
            <m:t>K</m:t>
          </m:r>
          <m:d>
            <m:dPr>
              <m:ctrlPr>
                <w:rPr>
                  <w:rFonts w:ascii="Cambria Math" w:hAnsi="Cambria Math"/>
                  <w:i/>
                  <w:szCs w:val="20"/>
                </w:rPr>
              </m:ctrlPr>
            </m:dPr>
            <m:e>
              <m:r>
                <w:rPr>
                  <w:rFonts w:ascii="Cambria Math" w:hAnsi="Cambria Math"/>
                  <w:szCs w:val="20"/>
                </w:rPr>
                <m:t>x</m:t>
              </m:r>
            </m:e>
          </m:d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Cs w:val="20"/>
                </w:rPr>
                <m:t>7200000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Cs w:val="20"/>
                </w:rPr>
              </m:ctrlPr>
            </m:sSupPr>
            <m:e>
              <m:r>
                <w:rPr>
                  <w:rFonts w:ascii="Cambria Math" w:hAnsi="Cambria Math"/>
                  <w:szCs w:val="20"/>
                </w:rPr>
                <m:t>x</m:t>
              </m:r>
            </m:e>
            <m:sup>
              <m:r>
                <w:rPr>
                  <w:rFonts w:ascii="Cambria Math" w:hAnsi="Cambria Math"/>
                  <w:szCs w:val="20"/>
                </w:rPr>
                <m:t>3</m:t>
              </m:r>
            </m:sup>
          </m:sSup>
          <m:r>
            <w:rPr>
              <w:rFonts w:ascii="Cambria Math" w:hAnsi="Cambria Math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Cs w:val="20"/>
                </w:rPr>
                <m:t>400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Cs w:val="20"/>
                </w:rPr>
              </m:ctrlPr>
            </m:sSupPr>
            <m:e>
              <m:r>
                <w:rPr>
                  <w:rFonts w:ascii="Cambria Math" w:hAnsi="Cambria Math"/>
                  <w:szCs w:val="20"/>
                </w:rPr>
                <m:t>x</m:t>
              </m:r>
            </m:e>
            <m:sup>
              <m:r>
                <w:rPr>
                  <w:rFonts w:ascii="Cambria Math" w:hAnsi="Cambria Math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Cs w:val="20"/>
            </w:rPr>
            <m:t>+15x+10000</m:t>
          </m:r>
        </m:oMath>
      </m:oMathPara>
    </w:p>
    <w:p w:rsidR="00062E63" w:rsidRPr="00062E63" w:rsidRDefault="00062E63" w:rsidP="00062E63">
      <w:pPr>
        <w:widowControl w:val="0"/>
        <w:numPr>
          <w:ilvl w:val="0"/>
          <w:numId w:val="2"/>
        </w:numPr>
        <w:tabs>
          <w:tab w:val="clear" w:pos="3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 xml:space="preserve">Bestimme die </w:t>
      </w:r>
      <w:r w:rsidR="00372649">
        <w:rPr>
          <w:rFonts w:asciiTheme="minorHAnsi" w:hAnsiTheme="minorHAnsi"/>
        </w:rPr>
        <w:t>Termdarstellung der</w:t>
      </w:r>
      <w:r w:rsidRPr="00062E63">
        <w:rPr>
          <w:rFonts w:asciiTheme="minorHAnsi" w:hAnsiTheme="minorHAnsi"/>
        </w:rPr>
        <w:t xml:space="preserve"> Preis - Absatz - Funktion.</w:t>
      </w:r>
      <w:r w:rsidR="008859C1">
        <w:rPr>
          <w:rFonts w:asciiTheme="minorHAnsi" w:hAnsiTheme="minorHAnsi"/>
        </w:rPr>
        <w:t xml:space="preserve"> </w:t>
      </w:r>
      <w:r w:rsidR="00372649">
        <w:rPr>
          <w:rFonts w:asciiTheme="minorHAnsi" w:hAnsiTheme="minorHAnsi"/>
        </w:rPr>
        <w:t xml:space="preserve">Berechne </w:t>
      </w:r>
      <w:r w:rsidR="00372649" w:rsidRPr="00062E63">
        <w:rPr>
          <w:rFonts w:asciiTheme="minorHAnsi" w:hAnsiTheme="minorHAnsi"/>
        </w:rPr>
        <w:t>den Höchst</w:t>
      </w:r>
      <w:r w:rsidR="002256B8">
        <w:rPr>
          <w:rFonts w:asciiTheme="minorHAnsi" w:hAnsiTheme="minorHAnsi"/>
        </w:rPr>
        <w:softHyphen/>
      </w:r>
      <w:r w:rsidR="00372649" w:rsidRPr="00062E63">
        <w:rPr>
          <w:rFonts w:asciiTheme="minorHAnsi" w:hAnsiTheme="minorHAnsi"/>
        </w:rPr>
        <w:t>preis und die Sättigungsmenge</w:t>
      </w:r>
      <w:r w:rsidR="008859C1">
        <w:rPr>
          <w:rFonts w:asciiTheme="minorHAnsi" w:hAnsiTheme="minorHAnsi"/>
        </w:rPr>
        <w:t>.</w:t>
      </w:r>
    </w:p>
    <w:p w:rsidR="00062E63" w:rsidRPr="00062E63" w:rsidRDefault="00062E63" w:rsidP="00062E63">
      <w:pPr>
        <w:widowControl w:val="0"/>
        <w:numPr>
          <w:ilvl w:val="0"/>
          <w:numId w:val="2"/>
        </w:numPr>
        <w:tabs>
          <w:tab w:val="clear" w:pos="3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 xml:space="preserve">Berechne </w:t>
      </w:r>
      <w:r w:rsidR="00372649">
        <w:rPr>
          <w:rFonts w:asciiTheme="minorHAnsi" w:hAnsiTheme="minorHAnsi"/>
        </w:rPr>
        <w:t xml:space="preserve">die erlösmaximierende Menge, </w:t>
      </w:r>
      <w:r w:rsidRPr="00062E63">
        <w:rPr>
          <w:rFonts w:asciiTheme="minorHAnsi" w:hAnsiTheme="minorHAnsi"/>
        </w:rPr>
        <w:t>den zugehörigen Preis</w:t>
      </w:r>
      <w:r w:rsidR="00372649">
        <w:rPr>
          <w:rFonts w:asciiTheme="minorHAnsi" w:hAnsiTheme="minorHAnsi"/>
        </w:rPr>
        <w:t xml:space="preserve"> und den maxima</w:t>
      </w:r>
      <w:r w:rsidR="00372649">
        <w:rPr>
          <w:rFonts w:asciiTheme="minorHAnsi" w:hAnsiTheme="minorHAnsi"/>
        </w:rPr>
        <w:softHyphen/>
        <w:t>len Erlös.</w:t>
      </w:r>
    </w:p>
    <w:p w:rsidR="00062E63" w:rsidRDefault="00062E63" w:rsidP="00062E63">
      <w:pPr>
        <w:widowControl w:val="0"/>
        <w:numPr>
          <w:ilvl w:val="0"/>
          <w:numId w:val="2"/>
        </w:numPr>
        <w:tabs>
          <w:tab w:val="clear" w:pos="3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>Er</w:t>
      </w:r>
      <w:r w:rsidRPr="00062E63">
        <w:rPr>
          <w:rFonts w:asciiTheme="minorHAnsi" w:hAnsiTheme="minorHAnsi"/>
        </w:rPr>
        <w:softHyphen/>
        <w:t>mittle die gewinnmaximierende Menge und den zugehörigen Preis</w:t>
      </w:r>
      <w:r w:rsidR="000A4EA6">
        <w:rPr>
          <w:rFonts w:asciiTheme="minorHAnsi" w:hAnsiTheme="minorHAnsi"/>
        </w:rPr>
        <w:t xml:space="preserve"> (Cournotscher Punkt)</w:t>
      </w:r>
      <w:r w:rsidRPr="00062E63">
        <w:rPr>
          <w:rFonts w:asciiTheme="minorHAnsi" w:hAnsiTheme="minorHAnsi"/>
        </w:rPr>
        <w:t>, den maximalen Gewinn, sowie die Grenzen des Gewinn</w:t>
      </w:r>
      <w:r w:rsidRPr="00062E63">
        <w:rPr>
          <w:rFonts w:asciiTheme="minorHAnsi" w:hAnsiTheme="minorHAnsi"/>
        </w:rPr>
        <w:softHyphen/>
        <w:t>bereichs.</w:t>
      </w:r>
    </w:p>
    <w:p w:rsidR="002C549F" w:rsidRDefault="002C549F" w:rsidP="00062E63">
      <w:pPr>
        <w:widowControl w:val="0"/>
        <w:numPr>
          <w:ilvl w:val="0"/>
          <w:numId w:val="2"/>
        </w:numPr>
        <w:tabs>
          <w:tab w:val="clear" w:pos="3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Bestimme die Kostenkehre. </w:t>
      </w:r>
      <w:r w:rsidR="00372649">
        <w:rPr>
          <w:rFonts w:asciiTheme="minorHAnsi" w:hAnsiTheme="minorHAnsi"/>
        </w:rPr>
        <w:t xml:space="preserve">Welche ökonomische Bedeutung hat die </w:t>
      </w:r>
      <w:r>
        <w:rPr>
          <w:rFonts w:asciiTheme="minorHAnsi" w:hAnsiTheme="minorHAnsi"/>
        </w:rPr>
        <w:t>Krüm</w:t>
      </w:r>
      <w:r w:rsidR="00F14543">
        <w:rPr>
          <w:rFonts w:asciiTheme="minorHAnsi" w:hAnsiTheme="minorHAnsi"/>
        </w:rPr>
        <w:softHyphen/>
      </w:r>
      <w:r>
        <w:rPr>
          <w:rFonts w:asciiTheme="minorHAnsi" w:hAnsiTheme="minorHAnsi"/>
        </w:rPr>
        <w:t xml:space="preserve">mung der </w:t>
      </w:r>
      <w:r w:rsidR="00372649">
        <w:rPr>
          <w:rFonts w:asciiTheme="minorHAnsi" w:hAnsiTheme="minorHAnsi"/>
        </w:rPr>
        <w:t>Gesamtk</w:t>
      </w:r>
      <w:r>
        <w:rPr>
          <w:rFonts w:asciiTheme="minorHAnsi" w:hAnsiTheme="minorHAnsi"/>
        </w:rPr>
        <w:t>ostenfunktion.</w:t>
      </w:r>
    </w:p>
    <w:p w:rsidR="00372649" w:rsidRDefault="00372649" w:rsidP="00062E63">
      <w:pPr>
        <w:widowControl w:val="0"/>
        <w:numPr>
          <w:ilvl w:val="0"/>
          <w:numId w:val="2"/>
        </w:numPr>
        <w:tabs>
          <w:tab w:val="clear" w:pos="3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A1D1F">
        <w:rPr>
          <w:rFonts w:asciiTheme="minorHAnsi" w:hAnsiTheme="minorHAnsi"/>
        </w:rPr>
        <w:t>Berechne das Betriebsoptimum</w:t>
      </w:r>
      <w:r>
        <w:rPr>
          <w:rFonts w:asciiTheme="minorHAnsi" w:hAnsiTheme="minorHAnsi"/>
        </w:rPr>
        <w:t xml:space="preserve"> und zeichne den Graphen der Stückkostenfunktion.</w:t>
      </w:r>
    </w:p>
    <w:p w:rsidR="00372649" w:rsidRPr="00062E63" w:rsidRDefault="00372649" w:rsidP="00062E63">
      <w:pPr>
        <w:widowControl w:val="0"/>
        <w:numPr>
          <w:ilvl w:val="0"/>
          <w:numId w:val="2"/>
        </w:numPr>
        <w:tabs>
          <w:tab w:val="clear" w:pos="3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Zeichne die Graphen der Kosten-, Erlös-, und Gewinnfunktion in ein gemeinsame</w:t>
      </w:r>
      <w:r w:rsidR="002256B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Koordinatensystem.</w:t>
      </w:r>
    </w:p>
    <w:p w:rsidR="00062E63" w:rsidRPr="00062E63" w:rsidRDefault="00062E63" w:rsidP="00062E63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0A4EA6" w:rsidRPr="00437177" w:rsidRDefault="000A4EA6" w:rsidP="000A4EA6">
      <w:pPr>
        <w:spacing w:after="120"/>
        <w:jc w:val="both"/>
        <w:rPr>
          <w:rFonts w:asciiTheme="minorHAnsi" w:hAnsiTheme="minorHAnsi"/>
          <w:i/>
          <w:color w:val="C00000"/>
        </w:rPr>
      </w:pPr>
      <w:r w:rsidRPr="00437177">
        <w:rPr>
          <w:rFonts w:asciiTheme="minorHAnsi" w:hAnsiTheme="minorHAnsi"/>
          <w:i/>
          <w:color w:val="C00000"/>
        </w:rPr>
        <w:t>Beachte:</w:t>
      </w:r>
    </w:p>
    <w:p w:rsidR="000A4EA6" w:rsidRDefault="000A4EA6" w:rsidP="000A4EA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Der </w:t>
      </w:r>
      <w:r w:rsidRPr="00437177">
        <w:rPr>
          <w:rFonts w:asciiTheme="minorHAnsi" w:hAnsiTheme="minorHAnsi"/>
          <w:i/>
          <w:color w:val="C00000"/>
        </w:rPr>
        <w:t>Cournotsche Punkt</w:t>
      </w:r>
      <w:r>
        <w:rPr>
          <w:rFonts w:asciiTheme="minorHAnsi" w:hAnsiTheme="minorHAnsi"/>
        </w:rPr>
        <w:t xml:space="preserve"> ist jene Menge - Preis - Kombination, welche den Gewinn maximiert. Er liegt auf dem Graphen der Nachfragefunktion.</w:t>
      </w:r>
    </w:p>
    <w:p w:rsidR="00A3434D" w:rsidRDefault="00A3434D">
      <w:pPr>
        <w:ind w:left="340" w:hanging="340"/>
        <w:jc w:val="both"/>
        <w:rPr>
          <w:rFonts w:asciiTheme="minorHAnsi" w:hAnsiTheme="minorHAnsi"/>
          <w:b/>
        </w:rPr>
      </w:pPr>
    </w:p>
    <w:p w:rsidR="000A4EA6" w:rsidRDefault="000A4EA6">
      <w:pPr>
        <w:ind w:left="340" w:hanging="340"/>
        <w:jc w:val="both"/>
        <w:rPr>
          <w:rFonts w:asciiTheme="minorHAnsi" w:hAnsiTheme="minorHAnsi"/>
          <w:b/>
        </w:rPr>
      </w:pPr>
    </w:p>
    <w:p w:rsidR="000A4EA6" w:rsidRDefault="000A4EA6">
      <w:pPr>
        <w:ind w:left="340" w:hanging="340"/>
        <w:jc w:val="both"/>
        <w:rPr>
          <w:rFonts w:asciiTheme="minorHAnsi" w:hAnsiTheme="minorHAnsi"/>
          <w:b/>
        </w:rPr>
      </w:pPr>
    </w:p>
    <w:p w:rsidR="00062E63" w:rsidRPr="00062E63" w:rsidRDefault="00062E63" w:rsidP="00062E63">
      <w:pPr>
        <w:spacing w:after="120"/>
        <w:jc w:val="both"/>
        <w:rPr>
          <w:rFonts w:asciiTheme="minorHAnsi" w:hAnsiTheme="minorHAnsi"/>
          <w:b/>
        </w:rPr>
      </w:pPr>
      <w:r w:rsidRPr="00062E63">
        <w:rPr>
          <w:rFonts w:asciiTheme="minorHAnsi" w:hAnsiTheme="minorHAnsi"/>
          <w:b/>
        </w:rPr>
        <w:t>Bsp</w:t>
      </w:r>
      <w:r w:rsidR="00437177">
        <w:rPr>
          <w:rFonts w:asciiTheme="minorHAnsi" w:hAnsiTheme="minorHAnsi"/>
          <w:b/>
        </w:rPr>
        <w:t>6</w:t>
      </w:r>
      <w:r w:rsidRPr="00062E63">
        <w:rPr>
          <w:rFonts w:asciiTheme="minorHAnsi" w:hAnsiTheme="minorHAnsi"/>
          <w:b/>
        </w:rPr>
        <w:t>:</w:t>
      </w:r>
    </w:p>
    <w:p w:rsidR="006779F2" w:rsidRDefault="00062E63" w:rsidP="006779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>Die Funktion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+250x</m:t>
        </m:r>
      </m:oMath>
      <w:r w:rsidR="008859C1">
        <w:rPr>
          <w:rFonts w:asciiTheme="minorHAnsi" w:hAnsiTheme="minorHAnsi"/>
        </w:rPr>
        <w:t xml:space="preserve"> </w:t>
      </w:r>
      <w:r w:rsidRPr="00062E63">
        <w:rPr>
          <w:rFonts w:asciiTheme="minorHAnsi" w:hAnsiTheme="minorHAnsi"/>
        </w:rPr>
        <w:t>beschreibt die variablen Kosten bei der Produk</w:t>
      </w:r>
      <w:r w:rsidR="00F14543">
        <w:rPr>
          <w:rFonts w:asciiTheme="minorHAnsi" w:hAnsiTheme="minorHAnsi"/>
        </w:rPr>
        <w:softHyphen/>
      </w:r>
      <w:r w:rsidRPr="00062E63">
        <w:rPr>
          <w:rFonts w:asciiTheme="minorHAnsi" w:hAnsiTheme="minorHAnsi"/>
        </w:rPr>
        <w:t>tion eines bestimmten Gutes. Die Fixkosten betragen 1000 GE.</w:t>
      </w:r>
    </w:p>
    <w:p w:rsidR="00062E63" w:rsidRPr="00062E63" w:rsidRDefault="00062E63" w:rsidP="00437177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proofErr w:type="gramStart"/>
      <w:r w:rsidRPr="00062E63">
        <w:rPr>
          <w:rFonts w:asciiTheme="minorHAnsi" w:hAnsiTheme="minorHAnsi"/>
        </w:rPr>
        <w:t>Die Preis</w:t>
      </w:r>
      <w:proofErr w:type="gramEnd"/>
      <w:r w:rsidRPr="00062E63">
        <w:rPr>
          <w:rFonts w:asciiTheme="minorHAnsi" w:hAnsiTheme="minorHAnsi"/>
        </w:rPr>
        <w:t xml:space="preserve"> - Absatz - Funk</w:t>
      </w:r>
      <w:r w:rsidR="00F14543">
        <w:rPr>
          <w:rFonts w:asciiTheme="minorHAnsi" w:hAnsiTheme="minorHAnsi"/>
        </w:rPr>
        <w:softHyphen/>
      </w:r>
      <w:r w:rsidRPr="00062E63">
        <w:rPr>
          <w:rFonts w:asciiTheme="minorHAnsi" w:hAnsiTheme="minorHAnsi"/>
        </w:rPr>
        <w:t>tion lau</w:t>
      </w:r>
      <w:r w:rsidRPr="00062E63">
        <w:rPr>
          <w:rFonts w:asciiTheme="minorHAnsi" w:hAnsiTheme="minorHAnsi"/>
        </w:rPr>
        <w:softHyphen/>
        <w:t xml:space="preserve">tet: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500-p</m:t>
            </m:r>
          </m:e>
        </m:rad>
      </m:oMath>
    </w:p>
    <w:p w:rsidR="00062E63" w:rsidRPr="00062E63" w:rsidRDefault="00062E63" w:rsidP="0043717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>Berechne die erlösmaximierende Menge und den zugehörigen Preis, den maxima</w:t>
      </w:r>
      <w:r w:rsidRPr="00062E63">
        <w:rPr>
          <w:rFonts w:asciiTheme="minorHAnsi" w:hAnsiTheme="minorHAnsi"/>
        </w:rPr>
        <w:softHyphen/>
        <w:t>len Erlös,  sowie den Höchstpreis und die Sättigungsmenge.</w:t>
      </w:r>
    </w:p>
    <w:p w:rsidR="00062E63" w:rsidRPr="00062E63" w:rsidRDefault="00062E63" w:rsidP="0043717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62E63">
        <w:rPr>
          <w:rFonts w:asciiTheme="minorHAnsi" w:hAnsiTheme="minorHAnsi"/>
        </w:rPr>
        <w:t>Er</w:t>
      </w:r>
      <w:r w:rsidRPr="00062E63">
        <w:rPr>
          <w:rFonts w:asciiTheme="minorHAnsi" w:hAnsiTheme="minorHAnsi"/>
        </w:rPr>
        <w:softHyphen/>
        <w:t>mittle die gewinnmaximierende Menge und den zugehörigen Preis, den maximalen Gewinn, sowie die Grenzen des Gewinn</w:t>
      </w:r>
      <w:r w:rsidRPr="00062E63">
        <w:rPr>
          <w:rFonts w:asciiTheme="minorHAnsi" w:hAnsiTheme="minorHAnsi"/>
        </w:rPr>
        <w:softHyphen/>
        <w:t>bereichs.</w:t>
      </w:r>
    </w:p>
    <w:p w:rsidR="00437177" w:rsidRDefault="00437177" w:rsidP="0043717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Bestimme die Kostenkehre. Welche ökonomische Bedeutung hat die Krüm</w:t>
      </w:r>
      <w:r>
        <w:rPr>
          <w:rFonts w:asciiTheme="minorHAnsi" w:hAnsiTheme="minorHAnsi"/>
        </w:rPr>
        <w:softHyphen/>
        <w:t>mung der Gesamtkostenfunktion.</w:t>
      </w:r>
    </w:p>
    <w:p w:rsidR="00437177" w:rsidRDefault="00437177" w:rsidP="0043717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A1D1F">
        <w:rPr>
          <w:rFonts w:asciiTheme="minorHAnsi" w:hAnsiTheme="minorHAnsi"/>
        </w:rPr>
        <w:t>Berechne das Betriebsoptimum</w:t>
      </w:r>
      <w:r>
        <w:rPr>
          <w:rFonts w:asciiTheme="minorHAnsi" w:hAnsiTheme="minorHAnsi"/>
        </w:rPr>
        <w:t xml:space="preserve"> und zeichne den Graphen der Stückkostenfunktion.</w:t>
      </w:r>
    </w:p>
    <w:p w:rsidR="00062E63" w:rsidRDefault="00437177" w:rsidP="00437177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Zeichne die Graphen der Kosten-, Erlös-, und Gewinnfunktion in ein gemeinsame</w:t>
      </w:r>
      <w:r w:rsidR="002256B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Koordinatensystem</w:t>
      </w:r>
      <w:r w:rsidR="00062E63" w:rsidRPr="004B4EA6">
        <w:rPr>
          <w:rFonts w:asciiTheme="minorHAnsi" w:hAnsiTheme="minorHAnsi"/>
        </w:rPr>
        <w:t>.</w:t>
      </w:r>
    </w:p>
    <w:p w:rsidR="00A3434D" w:rsidRDefault="00A3434D" w:rsidP="00A3434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3434D" w:rsidRDefault="00A3434D" w:rsidP="00A3434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3434D" w:rsidRDefault="00A3434D" w:rsidP="00A3434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sectPr w:rsidR="00A3434D" w:rsidSect="001C5B9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21" w:rsidRDefault="00AC4C21" w:rsidP="00B007F7">
      <w:r>
        <w:separator/>
      </w:r>
    </w:p>
  </w:endnote>
  <w:endnote w:type="continuationSeparator" w:id="0">
    <w:p w:rsidR="00AC4C21" w:rsidRDefault="00AC4C21" w:rsidP="00B0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21" w:rsidRDefault="00AC4C21" w:rsidP="00B007F7">
      <w:r>
        <w:separator/>
      </w:r>
    </w:p>
  </w:footnote>
  <w:footnote w:type="continuationSeparator" w:id="0">
    <w:p w:rsidR="00AC4C21" w:rsidRDefault="00AC4C21" w:rsidP="00B0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30" w:rsidRPr="00B40741" w:rsidRDefault="00456730">
    <w:pPr>
      <w:pStyle w:val="Kopfzeile"/>
      <w:rPr>
        <w:rFonts w:asciiTheme="minorHAnsi" w:hAnsiTheme="minorHAnsi"/>
        <w:sz w:val="20"/>
        <w:szCs w:val="20"/>
      </w:rPr>
    </w:pPr>
    <w:r w:rsidRPr="00B40741">
      <w:rPr>
        <w:rFonts w:asciiTheme="minorHAnsi" w:hAnsiTheme="minorHAnsi"/>
        <w:sz w:val="20"/>
        <w:szCs w:val="20"/>
      </w:rPr>
      <w:t>Mag. Raimund Hermann</w:t>
    </w:r>
    <w:r w:rsidRPr="00B40741">
      <w:rPr>
        <w:rFonts w:asciiTheme="minorHAnsi" w:hAnsiTheme="minorHAnsi"/>
        <w:sz w:val="20"/>
        <w:szCs w:val="20"/>
      </w:rPr>
      <w:tab/>
      <w:t xml:space="preserve">KPT </w:t>
    </w:r>
    <w:r>
      <w:rPr>
        <w:rFonts w:asciiTheme="minorHAnsi" w:hAnsiTheme="minorHAnsi"/>
        <w:sz w:val="20"/>
        <w:szCs w:val="20"/>
      </w:rPr>
      <w:t>itm</w:t>
    </w:r>
    <w:r w:rsidRPr="005C3956">
      <w:rPr>
        <w:rFonts w:asciiTheme="minorHAnsi" w:hAnsiTheme="minorHAnsi"/>
        <w:sz w:val="20"/>
        <w:szCs w:val="20"/>
        <w:vertAlign w:val="superscript"/>
      </w:rPr>
      <w:t>7</w:t>
    </w:r>
    <w:r w:rsidRPr="00B40741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1314</w:t>
    </w:r>
    <w:r w:rsidRPr="00B40741">
      <w:rPr>
        <w:rFonts w:asciiTheme="minorHAnsi" w:hAnsiTheme="minorHAnsi"/>
        <w:sz w:val="20"/>
        <w:szCs w:val="20"/>
      </w:rPr>
      <w:tab/>
    </w:r>
    <w:r w:rsidRPr="00B40741">
      <w:rPr>
        <w:rStyle w:val="Seitenzahl"/>
        <w:rFonts w:asciiTheme="minorHAnsi" w:hAnsiTheme="minorHAnsi"/>
        <w:sz w:val="20"/>
        <w:szCs w:val="20"/>
      </w:rPr>
      <w:fldChar w:fldCharType="begin"/>
    </w:r>
    <w:r w:rsidRPr="00B40741">
      <w:rPr>
        <w:rStyle w:val="Seitenzahl"/>
        <w:rFonts w:asciiTheme="minorHAnsi" w:hAnsiTheme="minorHAnsi"/>
        <w:sz w:val="20"/>
        <w:szCs w:val="20"/>
      </w:rPr>
      <w:instrText xml:space="preserve"> PAGE </w:instrText>
    </w:r>
    <w:r w:rsidRPr="00B40741">
      <w:rPr>
        <w:rStyle w:val="Seitenzahl"/>
        <w:rFonts w:asciiTheme="minorHAnsi" w:hAnsiTheme="minorHAnsi"/>
        <w:sz w:val="20"/>
        <w:szCs w:val="20"/>
      </w:rPr>
      <w:fldChar w:fldCharType="separate"/>
    </w:r>
    <w:r w:rsidR="00DF4FCE">
      <w:rPr>
        <w:rStyle w:val="Seitenzahl"/>
        <w:rFonts w:asciiTheme="minorHAnsi" w:hAnsiTheme="minorHAnsi"/>
        <w:noProof/>
        <w:sz w:val="20"/>
        <w:szCs w:val="20"/>
      </w:rPr>
      <w:t>9</w:t>
    </w:r>
    <w:r w:rsidRPr="00B40741">
      <w:rPr>
        <w:rStyle w:val="Seitenzahl"/>
        <w:rFonts w:asciiTheme="minorHAnsi" w:hAnsiTheme="minorHAns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7459"/>
    <w:multiLevelType w:val="hybridMultilevel"/>
    <w:tmpl w:val="6C5EDCF6"/>
    <w:lvl w:ilvl="0" w:tplc="31120D6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50E34"/>
    <w:multiLevelType w:val="hybridMultilevel"/>
    <w:tmpl w:val="3668B55A"/>
    <w:lvl w:ilvl="0" w:tplc="AB46388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5F32"/>
    <w:multiLevelType w:val="hybridMultilevel"/>
    <w:tmpl w:val="D6087696"/>
    <w:lvl w:ilvl="0" w:tplc="E5B0197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0FC104A">
      <w:start w:val="1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8227E"/>
    <w:multiLevelType w:val="hybridMultilevel"/>
    <w:tmpl w:val="E21615A0"/>
    <w:lvl w:ilvl="0" w:tplc="F67EF036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C29BC"/>
    <w:multiLevelType w:val="multilevel"/>
    <w:tmpl w:val="5582C062"/>
    <w:styleLink w:val="Aufzhlung"/>
    <w:lvl w:ilvl="0">
      <w:start w:val="1"/>
      <w:numFmt w:val="decimal"/>
      <w:lvlText w:val="%1)"/>
      <w:lvlJc w:val="left"/>
      <w:pPr>
        <w:ind w:left="340" w:hanging="340"/>
      </w:pPr>
      <w:rPr>
        <w:rFonts w:ascii="Verdana" w:hAnsi="Verdana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2BF6D4F"/>
    <w:multiLevelType w:val="hybridMultilevel"/>
    <w:tmpl w:val="D73A56D2"/>
    <w:lvl w:ilvl="0" w:tplc="9DB8107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1B1E23"/>
    <w:multiLevelType w:val="hybridMultilevel"/>
    <w:tmpl w:val="05587560"/>
    <w:lvl w:ilvl="0" w:tplc="AB46388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AF4057"/>
    <w:multiLevelType w:val="hybridMultilevel"/>
    <w:tmpl w:val="1F986286"/>
    <w:lvl w:ilvl="0" w:tplc="9E6AEDC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A84A57"/>
    <w:multiLevelType w:val="hybridMultilevel"/>
    <w:tmpl w:val="9086F87C"/>
    <w:lvl w:ilvl="0" w:tplc="A8BCD4F8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03400"/>
    <w:multiLevelType w:val="hybridMultilevel"/>
    <w:tmpl w:val="203603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332CF"/>
    <w:multiLevelType w:val="hybridMultilevel"/>
    <w:tmpl w:val="F8187DBC"/>
    <w:lvl w:ilvl="0" w:tplc="E5B0197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065697"/>
    <w:multiLevelType w:val="hybridMultilevel"/>
    <w:tmpl w:val="B0F67632"/>
    <w:lvl w:ilvl="0" w:tplc="A8BCD4F8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D620F"/>
    <w:multiLevelType w:val="hybridMultilevel"/>
    <w:tmpl w:val="2286F9BE"/>
    <w:lvl w:ilvl="0" w:tplc="6180D6FC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37" w:hanging="360"/>
      </w:pPr>
    </w:lvl>
    <w:lvl w:ilvl="2" w:tplc="0C07001B" w:tentative="1">
      <w:start w:val="1"/>
      <w:numFmt w:val="lowerRoman"/>
      <w:lvlText w:val="%3."/>
      <w:lvlJc w:val="right"/>
      <w:pPr>
        <w:ind w:left="2557" w:hanging="180"/>
      </w:pPr>
    </w:lvl>
    <w:lvl w:ilvl="3" w:tplc="0C07000F" w:tentative="1">
      <w:start w:val="1"/>
      <w:numFmt w:val="decimal"/>
      <w:lvlText w:val="%4."/>
      <w:lvlJc w:val="left"/>
      <w:pPr>
        <w:ind w:left="3277" w:hanging="360"/>
      </w:pPr>
    </w:lvl>
    <w:lvl w:ilvl="4" w:tplc="0C070019" w:tentative="1">
      <w:start w:val="1"/>
      <w:numFmt w:val="lowerLetter"/>
      <w:lvlText w:val="%5."/>
      <w:lvlJc w:val="left"/>
      <w:pPr>
        <w:ind w:left="3997" w:hanging="360"/>
      </w:pPr>
    </w:lvl>
    <w:lvl w:ilvl="5" w:tplc="0C07001B" w:tentative="1">
      <w:start w:val="1"/>
      <w:numFmt w:val="lowerRoman"/>
      <w:lvlText w:val="%6."/>
      <w:lvlJc w:val="right"/>
      <w:pPr>
        <w:ind w:left="4717" w:hanging="180"/>
      </w:pPr>
    </w:lvl>
    <w:lvl w:ilvl="6" w:tplc="0C07000F" w:tentative="1">
      <w:start w:val="1"/>
      <w:numFmt w:val="decimal"/>
      <w:lvlText w:val="%7."/>
      <w:lvlJc w:val="left"/>
      <w:pPr>
        <w:ind w:left="5437" w:hanging="360"/>
      </w:pPr>
    </w:lvl>
    <w:lvl w:ilvl="7" w:tplc="0C070019" w:tentative="1">
      <w:start w:val="1"/>
      <w:numFmt w:val="lowerLetter"/>
      <w:lvlText w:val="%8."/>
      <w:lvlJc w:val="left"/>
      <w:pPr>
        <w:ind w:left="6157" w:hanging="360"/>
      </w:pPr>
    </w:lvl>
    <w:lvl w:ilvl="8" w:tplc="0C07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63"/>
    <w:rsid w:val="00001057"/>
    <w:rsid w:val="00003801"/>
    <w:rsid w:val="00024A03"/>
    <w:rsid w:val="000329B8"/>
    <w:rsid w:val="000439F3"/>
    <w:rsid w:val="0005245D"/>
    <w:rsid w:val="00062E63"/>
    <w:rsid w:val="000975BE"/>
    <w:rsid w:val="000A4EA6"/>
    <w:rsid w:val="000B62E1"/>
    <w:rsid w:val="000C20B0"/>
    <w:rsid w:val="000C6A6A"/>
    <w:rsid w:val="000F42B3"/>
    <w:rsid w:val="000F61F3"/>
    <w:rsid w:val="00102A91"/>
    <w:rsid w:val="00126630"/>
    <w:rsid w:val="0015488D"/>
    <w:rsid w:val="0017081C"/>
    <w:rsid w:val="001735A3"/>
    <w:rsid w:val="00174DF3"/>
    <w:rsid w:val="00183195"/>
    <w:rsid w:val="001A0200"/>
    <w:rsid w:val="001A5E2A"/>
    <w:rsid w:val="001B6AA7"/>
    <w:rsid w:val="001C347F"/>
    <w:rsid w:val="001C5B9E"/>
    <w:rsid w:val="001F3C08"/>
    <w:rsid w:val="00206194"/>
    <w:rsid w:val="002256B8"/>
    <w:rsid w:val="00225A49"/>
    <w:rsid w:val="00230CBA"/>
    <w:rsid w:val="002315A2"/>
    <w:rsid w:val="00260965"/>
    <w:rsid w:val="00261ECD"/>
    <w:rsid w:val="00262351"/>
    <w:rsid w:val="00282B3B"/>
    <w:rsid w:val="00290ED0"/>
    <w:rsid w:val="002A50F2"/>
    <w:rsid w:val="002C549F"/>
    <w:rsid w:val="002D05FA"/>
    <w:rsid w:val="0030700A"/>
    <w:rsid w:val="0032710D"/>
    <w:rsid w:val="00342372"/>
    <w:rsid w:val="003440CE"/>
    <w:rsid w:val="00372649"/>
    <w:rsid w:val="003919F7"/>
    <w:rsid w:val="003A11DC"/>
    <w:rsid w:val="003D4547"/>
    <w:rsid w:val="003D4A7F"/>
    <w:rsid w:val="003D78C6"/>
    <w:rsid w:val="003E57E1"/>
    <w:rsid w:val="003E7997"/>
    <w:rsid w:val="003F73C5"/>
    <w:rsid w:val="00404EE4"/>
    <w:rsid w:val="00420B56"/>
    <w:rsid w:val="0042582C"/>
    <w:rsid w:val="00432AC5"/>
    <w:rsid w:val="00436A83"/>
    <w:rsid w:val="00437177"/>
    <w:rsid w:val="00446303"/>
    <w:rsid w:val="00456730"/>
    <w:rsid w:val="004B1C10"/>
    <w:rsid w:val="004B4EA6"/>
    <w:rsid w:val="004C7DEE"/>
    <w:rsid w:val="004D49ED"/>
    <w:rsid w:val="004D5B80"/>
    <w:rsid w:val="004E5181"/>
    <w:rsid w:val="004F368D"/>
    <w:rsid w:val="004F6776"/>
    <w:rsid w:val="005050B4"/>
    <w:rsid w:val="005369CE"/>
    <w:rsid w:val="0055765A"/>
    <w:rsid w:val="00560717"/>
    <w:rsid w:val="00575F3B"/>
    <w:rsid w:val="00591343"/>
    <w:rsid w:val="005B480C"/>
    <w:rsid w:val="005C3956"/>
    <w:rsid w:val="005E10D5"/>
    <w:rsid w:val="005F1275"/>
    <w:rsid w:val="005F2BFD"/>
    <w:rsid w:val="005F3677"/>
    <w:rsid w:val="005F4EAE"/>
    <w:rsid w:val="005F5154"/>
    <w:rsid w:val="0060007E"/>
    <w:rsid w:val="006779F2"/>
    <w:rsid w:val="006A4390"/>
    <w:rsid w:val="006B0656"/>
    <w:rsid w:val="007067BA"/>
    <w:rsid w:val="00744779"/>
    <w:rsid w:val="00752353"/>
    <w:rsid w:val="007806F5"/>
    <w:rsid w:val="0078559D"/>
    <w:rsid w:val="00786581"/>
    <w:rsid w:val="007A76C5"/>
    <w:rsid w:val="007B0317"/>
    <w:rsid w:val="007B218C"/>
    <w:rsid w:val="007C0240"/>
    <w:rsid w:val="007C1596"/>
    <w:rsid w:val="007D7925"/>
    <w:rsid w:val="00834275"/>
    <w:rsid w:val="00855763"/>
    <w:rsid w:val="008708D7"/>
    <w:rsid w:val="008856FF"/>
    <w:rsid w:val="008859C1"/>
    <w:rsid w:val="008949D4"/>
    <w:rsid w:val="008A2803"/>
    <w:rsid w:val="008A4D91"/>
    <w:rsid w:val="008B7D20"/>
    <w:rsid w:val="008C2EE3"/>
    <w:rsid w:val="008C3B9A"/>
    <w:rsid w:val="008C5EAB"/>
    <w:rsid w:val="008F6C02"/>
    <w:rsid w:val="00902DBD"/>
    <w:rsid w:val="00906B8A"/>
    <w:rsid w:val="00924B64"/>
    <w:rsid w:val="009343FC"/>
    <w:rsid w:val="00953BF5"/>
    <w:rsid w:val="00954E21"/>
    <w:rsid w:val="00954F21"/>
    <w:rsid w:val="00956F21"/>
    <w:rsid w:val="0095744D"/>
    <w:rsid w:val="0096001E"/>
    <w:rsid w:val="00967296"/>
    <w:rsid w:val="009710CA"/>
    <w:rsid w:val="00986D43"/>
    <w:rsid w:val="00992081"/>
    <w:rsid w:val="009B27FC"/>
    <w:rsid w:val="009D38B9"/>
    <w:rsid w:val="009D3E68"/>
    <w:rsid w:val="009D6C02"/>
    <w:rsid w:val="009E0791"/>
    <w:rsid w:val="009E76A4"/>
    <w:rsid w:val="00A0606E"/>
    <w:rsid w:val="00A2561E"/>
    <w:rsid w:val="00A3434D"/>
    <w:rsid w:val="00A51D48"/>
    <w:rsid w:val="00A71679"/>
    <w:rsid w:val="00A75900"/>
    <w:rsid w:val="00A8294D"/>
    <w:rsid w:val="00A96542"/>
    <w:rsid w:val="00AA1D1F"/>
    <w:rsid w:val="00AC10E3"/>
    <w:rsid w:val="00AC4C21"/>
    <w:rsid w:val="00AE3C49"/>
    <w:rsid w:val="00AE3D15"/>
    <w:rsid w:val="00B0018A"/>
    <w:rsid w:val="00B007F7"/>
    <w:rsid w:val="00B00FBF"/>
    <w:rsid w:val="00B318C8"/>
    <w:rsid w:val="00B40741"/>
    <w:rsid w:val="00B44243"/>
    <w:rsid w:val="00B601C4"/>
    <w:rsid w:val="00B61FA7"/>
    <w:rsid w:val="00BA0D8E"/>
    <w:rsid w:val="00BA1FBE"/>
    <w:rsid w:val="00BA3F0E"/>
    <w:rsid w:val="00BC4BBB"/>
    <w:rsid w:val="00BC6C03"/>
    <w:rsid w:val="00BD1733"/>
    <w:rsid w:val="00C000BB"/>
    <w:rsid w:val="00C157F5"/>
    <w:rsid w:val="00C312E5"/>
    <w:rsid w:val="00C355A0"/>
    <w:rsid w:val="00C94A32"/>
    <w:rsid w:val="00CC18AE"/>
    <w:rsid w:val="00CC2D0C"/>
    <w:rsid w:val="00CF2755"/>
    <w:rsid w:val="00D03B79"/>
    <w:rsid w:val="00D61540"/>
    <w:rsid w:val="00D674F0"/>
    <w:rsid w:val="00D7242C"/>
    <w:rsid w:val="00D93E23"/>
    <w:rsid w:val="00D957FB"/>
    <w:rsid w:val="00DA5FD2"/>
    <w:rsid w:val="00DB29A3"/>
    <w:rsid w:val="00DD42BB"/>
    <w:rsid w:val="00DF06FC"/>
    <w:rsid w:val="00DF32BE"/>
    <w:rsid w:val="00DF4FCE"/>
    <w:rsid w:val="00E16B04"/>
    <w:rsid w:val="00E179B2"/>
    <w:rsid w:val="00E36F04"/>
    <w:rsid w:val="00EB07B2"/>
    <w:rsid w:val="00EB3969"/>
    <w:rsid w:val="00EF5344"/>
    <w:rsid w:val="00F14543"/>
    <w:rsid w:val="00F60E59"/>
    <w:rsid w:val="00FD0618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B21B8-0FF7-4712-91AC-0E2DB294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color w:val="000000"/>
        <w:sz w:val="24"/>
        <w:szCs w:val="24"/>
        <w:lang w:val="de-DE" w:eastAsia="en-US" w:bidi="ar-SA"/>
      </w:rPr>
    </w:rPrDefault>
    <w:pPrDefault>
      <w:pPr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2E63"/>
    <w:pPr>
      <w:ind w:left="0" w:firstLine="0"/>
      <w:jc w:val="left"/>
    </w:pPr>
    <w:rPr>
      <w:rFonts w:ascii="Times New Roman" w:hAnsi="Times New Roman"/>
      <w:color w:val="auto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52353"/>
    <w:pPr>
      <w:keepNext/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color w:val="0000FF"/>
      <w:kern w:val="32"/>
      <w:sz w:val="36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752353"/>
    <w:pPr>
      <w:keepNext/>
      <w:widowControl w:val="0"/>
      <w:tabs>
        <w:tab w:val="left" w:pos="419"/>
      </w:tabs>
      <w:autoSpaceDE w:val="0"/>
      <w:autoSpaceDN w:val="0"/>
      <w:adjustRightInd w:val="0"/>
      <w:ind w:left="420" w:hanging="420"/>
      <w:jc w:val="center"/>
      <w:outlineLvl w:val="1"/>
    </w:pPr>
    <w:rPr>
      <w:rFonts w:ascii="Cambria" w:eastAsiaTheme="majorEastAsia" w:hAnsi="Cambria" w:cstheme="majorBidi"/>
      <w:b/>
      <w:color w:val="0000FF"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2353"/>
    <w:pPr>
      <w:keepNext/>
      <w:keepLines/>
      <w:outlineLvl w:val="2"/>
    </w:pPr>
    <w:rPr>
      <w:rFonts w:ascii="Cambria" w:eastAsiaTheme="majorEastAsia" w:hAnsi="Cambria" w:cstheme="majorBidi"/>
      <w:b/>
      <w:bCs/>
      <w:color w:val="0000FF"/>
      <w:sz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52353"/>
    <w:rPr>
      <w:rFonts w:eastAsiaTheme="majorEastAsia" w:cstheme="majorBidi"/>
      <w:b/>
      <w:bCs/>
      <w:color w:val="0000FF"/>
      <w:kern w:val="32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52353"/>
    <w:rPr>
      <w:rFonts w:eastAsiaTheme="majorEastAsia" w:cstheme="majorBidi"/>
      <w:b/>
      <w:iCs w:val="0"/>
      <w:color w:val="0000FF"/>
      <w:sz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2353"/>
    <w:rPr>
      <w:rFonts w:eastAsiaTheme="majorEastAsia" w:cstheme="majorBidi"/>
      <w:b/>
      <w:bCs/>
      <w:color w:val="0000FF"/>
      <w:sz w:val="28"/>
    </w:rPr>
  </w:style>
  <w:style w:type="paragraph" w:styleId="Kopfzeile">
    <w:name w:val="header"/>
    <w:basedOn w:val="Standard"/>
    <w:link w:val="KopfzeileZchn"/>
    <w:rsid w:val="00C312E5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C312E5"/>
    <w:rPr>
      <w:rFonts w:eastAsia="Times New Roman"/>
      <w:sz w:val="16"/>
      <w:szCs w:val="24"/>
      <w:lang w:eastAsia="de-DE"/>
    </w:rPr>
  </w:style>
  <w:style w:type="character" w:styleId="Hervorhebung">
    <w:name w:val="Emphasis"/>
    <w:aliases w:val="Hervorhebung 3"/>
    <w:basedOn w:val="Absatz-Standardschriftart"/>
    <w:uiPriority w:val="1"/>
    <w:qFormat/>
    <w:rsid w:val="00752353"/>
    <w:rPr>
      <w:rFonts w:asciiTheme="minorHAnsi" w:hAnsiTheme="minorHAnsi"/>
      <w:b/>
      <w:color w:val="0000FF"/>
      <w:sz w:val="24"/>
    </w:rPr>
  </w:style>
  <w:style w:type="paragraph" w:customStyle="1" w:styleId="Hervorhebung2">
    <w:name w:val="Hervorhebung 2"/>
    <w:basedOn w:val="Standard"/>
    <w:rsid w:val="007B0317"/>
    <w:rPr>
      <w:b/>
      <w:color w:val="FF0000"/>
    </w:rPr>
  </w:style>
  <w:style w:type="numbering" w:customStyle="1" w:styleId="Aufzhlung">
    <w:name w:val="Aufzählung"/>
    <w:basedOn w:val="KeineListe"/>
    <w:uiPriority w:val="99"/>
    <w:rsid w:val="00C312E5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752353"/>
    <w:pPr>
      <w:ind w:left="720"/>
      <w:contextualSpacing/>
    </w:pPr>
  </w:style>
  <w:style w:type="character" w:customStyle="1" w:styleId="Hervorhebung1">
    <w:name w:val="Hervorhebung1"/>
    <w:basedOn w:val="Absatz-Standardschriftart"/>
    <w:qFormat/>
    <w:rsid w:val="00752353"/>
    <w:rPr>
      <w:rFonts w:asciiTheme="minorHAnsi" w:hAnsiTheme="minorHAnsi"/>
      <w:b/>
      <w:color w:val="008000"/>
      <w:sz w:val="24"/>
    </w:rPr>
  </w:style>
  <w:style w:type="character" w:customStyle="1" w:styleId="Hervorhebung4">
    <w:name w:val="Hervorhebung 4"/>
    <w:basedOn w:val="Absatz-Standardschriftart"/>
    <w:uiPriority w:val="1"/>
    <w:qFormat/>
    <w:rsid w:val="00FF16BD"/>
    <w:rPr>
      <w:rFonts w:asciiTheme="minorHAnsi" w:hAnsiTheme="minorHAnsi"/>
      <w:b/>
      <w:color w:val="FF0000"/>
      <w:sz w:val="24"/>
    </w:rPr>
  </w:style>
  <w:style w:type="character" w:styleId="Fett">
    <w:name w:val="Strong"/>
    <w:basedOn w:val="Absatz-Standardschriftart"/>
    <w:uiPriority w:val="22"/>
    <w:qFormat/>
    <w:rsid w:val="00C355A0"/>
    <w:rPr>
      <w:b/>
      <w:bCs/>
    </w:rPr>
  </w:style>
  <w:style w:type="paragraph" w:styleId="StandardWeb">
    <w:name w:val="Normal (Web)"/>
    <w:basedOn w:val="Standard"/>
    <w:rsid w:val="00062E63"/>
    <w:pPr>
      <w:spacing w:before="100" w:beforeAutospacing="1" w:after="100" w:afterAutospacing="1"/>
    </w:pPr>
  </w:style>
  <w:style w:type="character" w:styleId="Seitenzahl">
    <w:name w:val="page number"/>
    <w:basedOn w:val="Absatz-Standardschriftart"/>
    <w:rsid w:val="00062E63"/>
  </w:style>
  <w:style w:type="paragraph" w:styleId="Fuzeile">
    <w:name w:val="footer"/>
    <w:basedOn w:val="Standard"/>
    <w:link w:val="FuzeileZchn"/>
    <w:uiPriority w:val="99"/>
    <w:semiHidden/>
    <w:unhideWhenUsed/>
    <w:rsid w:val="00B007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007F7"/>
    <w:rPr>
      <w:rFonts w:ascii="Times New Roman" w:hAnsi="Times New Roman"/>
      <w:color w:val="auto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8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88D"/>
    <w:rPr>
      <w:rFonts w:ascii="Tahoma" w:hAnsi="Tahoma" w:cs="Tahoma"/>
      <w:color w:val="auto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A5E2A"/>
    <w:rPr>
      <w:color w:val="808080"/>
    </w:rPr>
  </w:style>
  <w:style w:type="table" w:styleId="Tabellenraster">
    <w:name w:val="Table Grid"/>
    <w:basedOn w:val="NormaleTabelle"/>
    <w:uiPriority w:val="59"/>
    <w:rsid w:val="00A06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Raimund Hermann</dc:creator>
  <cp:lastModifiedBy>RaimundHermann</cp:lastModifiedBy>
  <cp:revision>36</cp:revision>
  <cp:lastPrinted>2008-11-10T05:05:00Z</cp:lastPrinted>
  <dcterms:created xsi:type="dcterms:W3CDTF">2013-10-18T15:56:00Z</dcterms:created>
  <dcterms:modified xsi:type="dcterms:W3CDTF">2013-11-23T16:45:00Z</dcterms:modified>
</cp:coreProperties>
</file>